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1B5FC">
      <w:pPr>
        <w:spacing w:line="600" w:lineRule="exact"/>
        <w:rPr>
          <w:rFonts w:ascii="仿宋_GB2312" w:eastAsia="仿宋_GB2312"/>
          <w:b/>
          <w:sz w:val="52"/>
          <w:szCs w:val="52"/>
        </w:rPr>
      </w:pPr>
      <w:r>
        <w:rPr>
          <w:rFonts w:hint="eastAsia" w:ascii="仿宋_GB2312" w:eastAsia="仿宋_GB2312"/>
          <w:b/>
          <w:sz w:val="52"/>
          <w:szCs w:val="52"/>
        </w:rPr>
        <w:t>关于开展</w:t>
      </w:r>
      <w:bookmarkStart w:id="0" w:name="_Hlk216716121"/>
      <w:r>
        <w:rPr>
          <w:rFonts w:hint="eastAsia" w:ascii="仿宋_GB2312" w:eastAsia="仿宋_GB2312"/>
          <w:b/>
          <w:sz w:val="52"/>
          <w:szCs w:val="52"/>
        </w:rPr>
        <w:t>2025年“贺岁杯”教职工</w:t>
      </w:r>
    </w:p>
    <w:p w14:paraId="2920C6D7">
      <w:pPr>
        <w:spacing w:line="600" w:lineRule="exact"/>
        <w:ind w:firstLine="1566" w:firstLineChars="300"/>
        <w:rPr>
          <w:rFonts w:ascii="仿宋_GB2312" w:eastAsia="仿宋_GB2312"/>
          <w:b/>
          <w:sz w:val="52"/>
          <w:szCs w:val="52"/>
        </w:rPr>
      </w:pPr>
      <w:r>
        <w:rPr>
          <w:rFonts w:hint="eastAsia" w:ascii="仿宋_GB2312" w:eastAsia="仿宋_GB2312"/>
          <w:b/>
          <w:sz w:val="52"/>
          <w:szCs w:val="52"/>
        </w:rPr>
        <w:t>羽毛球团体比赛</w:t>
      </w:r>
      <w:bookmarkEnd w:id="0"/>
      <w:r>
        <w:rPr>
          <w:rFonts w:hint="eastAsia" w:ascii="仿宋_GB2312" w:eastAsia="仿宋_GB2312"/>
          <w:b/>
          <w:sz w:val="52"/>
          <w:szCs w:val="52"/>
        </w:rPr>
        <w:t>的通知</w:t>
      </w:r>
    </w:p>
    <w:p w14:paraId="2AD179EB">
      <w:pPr>
        <w:spacing w:line="600" w:lineRule="exact"/>
        <w:rPr>
          <w:rFonts w:ascii="仿宋_GB2312" w:eastAsia="仿宋_GB2312"/>
          <w:sz w:val="32"/>
        </w:rPr>
      </w:pPr>
    </w:p>
    <w:p w14:paraId="3709C433">
      <w:pPr>
        <w:spacing w:line="600" w:lineRule="exact"/>
        <w:rPr>
          <w:rFonts w:ascii="仿宋_GB2312" w:eastAsia="仿宋_GB2312"/>
          <w:sz w:val="32"/>
        </w:rPr>
      </w:pPr>
      <w:r>
        <w:rPr>
          <w:rFonts w:hint="eastAsia" w:ascii="仿宋_GB2312" w:eastAsia="仿宋_GB2312"/>
          <w:sz w:val="32"/>
        </w:rPr>
        <w:t>各分工会：</w:t>
      </w:r>
    </w:p>
    <w:p w14:paraId="20C8F42F">
      <w:pPr>
        <w:spacing w:line="600" w:lineRule="exact"/>
        <w:rPr>
          <w:rFonts w:ascii="仿宋_GB2312" w:eastAsia="仿宋_GB2312"/>
          <w:sz w:val="32"/>
        </w:rPr>
      </w:pP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为落实我校第十二次党代会精神，喜迎2026年新年的到来，推动羽毛球运动的普及和发展，促进我校教职工身心健康，凝心聚力广大教职工以更加团结一心、踔厉奋发的精神面貌投身到新一年的工作中去，校工会决定开展 2025年“贺岁杯”教职工羽毛球团体比赛，此次比赛由教职工羽毛球协会承办。通知如下：</w:t>
      </w:r>
    </w:p>
    <w:p w14:paraId="309C713B">
      <w:pPr>
        <w:spacing w:line="600" w:lineRule="exact"/>
        <w:rPr>
          <w:rFonts w:ascii="仿宋_GB2312" w:eastAsia="仿宋_GB2312"/>
          <w:b/>
          <w:sz w:val="32"/>
        </w:rPr>
      </w:pPr>
      <w:r>
        <w:rPr>
          <w:rFonts w:hint="eastAsia" w:ascii="仿宋_GB2312" w:eastAsia="仿宋_GB2312"/>
          <w:b/>
          <w:sz w:val="32"/>
        </w:rPr>
        <w:t>一、参赛对象和要求</w:t>
      </w:r>
    </w:p>
    <w:p w14:paraId="0F7CBB39">
      <w:pPr>
        <w:spacing w:line="600" w:lineRule="exact"/>
        <w:ind w:firstLine="640" w:firstLineChars="200"/>
        <w:rPr>
          <w:rFonts w:ascii="仿宋_GB2312" w:eastAsia="仿宋_GB2312"/>
          <w:sz w:val="32"/>
        </w:rPr>
      </w:pPr>
      <w:r>
        <w:rPr>
          <w:rFonts w:hint="eastAsia" w:ascii="仿宋_GB2312" w:eastAsia="仿宋_GB2312"/>
          <w:sz w:val="32"/>
        </w:rPr>
        <w:t>参赛对象为我校工会会员。确保身体健康，赛前签订《自愿参赛责任及风险告知书》（附件</w:t>
      </w:r>
      <w:r>
        <w:rPr>
          <w:rFonts w:hint="eastAsia" w:ascii="仿宋_GB2312" w:eastAsia="仿宋_GB2312"/>
          <w:sz w:val="32"/>
          <w:lang w:val="en-US" w:eastAsia="zh-CN"/>
        </w:rPr>
        <w:t>1</w:t>
      </w:r>
      <w:r>
        <w:rPr>
          <w:rFonts w:hint="eastAsia" w:ascii="仿宋_GB2312" w:eastAsia="仿宋_GB2312"/>
          <w:sz w:val="32"/>
        </w:rPr>
        <w:t>）。</w:t>
      </w:r>
    </w:p>
    <w:p w14:paraId="59B69E9D">
      <w:pPr>
        <w:spacing w:line="600" w:lineRule="exact"/>
        <w:rPr>
          <w:rFonts w:ascii="仿宋_GB2312" w:eastAsia="仿宋_GB2312"/>
          <w:b/>
          <w:sz w:val="32"/>
        </w:rPr>
      </w:pPr>
      <w:r>
        <w:rPr>
          <w:rFonts w:hint="eastAsia" w:ascii="仿宋_GB2312" w:eastAsia="仿宋_GB2312"/>
          <w:b/>
          <w:sz w:val="32"/>
        </w:rPr>
        <w:t>二、组队方式</w:t>
      </w:r>
    </w:p>
    <w:p w14:paraId="68EA8AEE">
      <w:pPr>
        <w:spacing w:line="600" w:lineRule="exact"/>
        <w:ind w:firstLine="640" w:firstLineChars="200"/>
        <w:rPr>
          <w:rFonts w:ascii="仿宋_GB2312" w:eastAsia="仿宋_GB2312"/>
          <w:sz w:val="32"/>
        </w:rPr>
      </w:pPr>
      <w:r>
        <w:rPr>
          <w:rFonts w:hint="eastAsia" w:ascii="仿宋_GB2312" w:eastAsia="仿宋_GB2312"/>
          <w:sz w:val="32"/>
        </w:rPr>
        <w:t>以分工会组队参赛，每队限报6-8人；每个分工会最多可报3队。</w:t>
      </w:r>
      <w:r>
        <w:rPr>
          <w:rFonts w:ascii="仿宋_GB2312" w:eastAsia="仿宋_GB2312"/>
          <w:sz w:val="32"/>
        </w:rPr>
        <w:t xml:space="preserve"> </w:t>
      </w:r>
    </w:p>
    <w:p w14:paraId="7C960B24">
      <w:pPr>
        <w:spacing w:line="600" w:lineRule="exact"/>
        <w:rPr>
          <w:rFonts w:ascii="仿宋_GB2312" w:eastAsia="仿宋_GB2312"/>
          <w:b/>
          <w:sz w:val="32"/>
        </w:rPr>
      </w:pPr>
      <w:r>
        <w:rPr>
          <w:rFonts w:hint="eastAsia" w:ascii="仿宋_GB2312" w:eastAsia="仿宋_GB2312"/>
          <w:b/>
          <w:sz w:val="32"/>
        </w:rPr>
        <w:t>三、比赛日期和地点</w:t>
      </w:r>
    </w:p>
    <w:p w14:paraId="7F2E7117">
      <w:pPr>
        <w:spacing w:line="600" w:lineRule="exact"/>
        <w:ind w:firstLine="640" w:firstLineChars="200"/>
        <w:rPr>
          <w:rFonts w:ascii="仿宋_GB2312" w:eastAsia="仿宋_GB2312"/>
          <w:sz w:val="32"/>
        </w:rPr>
      </w:pPr>
      <w:r>
        <w:rPr>
          <w:rFonts w:hint="eastAsia" w:ascii="仿宋_GB2312" w:eastAsia="仿宋_GB2312"/>
          <w:sz w:val="32"/>
        </w:rPr>
        <w:t>1.比赛日期：2026年1月10日8:00-17:30</w:t>
      </w:r>
    </w:p>
    <w:p w14:paraId="0EF77141">
      <w:pPr>
        <w:spacing w:line="600" w:lineRule="exact"/>
        <w:ind w:firstLine="640" w:firstLineChars="200"/>
        <w:rPr>
          <w:rFonts w:ascii="仿宋_GB2312" w:eastAsia="仿宋_GB2312"/>
          <w:sz w:val="32"/>
        </w:rPr>
      </w:pPr>
      <w:r>
        <w:rPr>
          <w:rFonts w:hint="eastAsia" w:ascii="仿宋_GB2312" w:eastAsia="仿宋_GB2312"/>
          <w:sz w:val="32"/>
        </w:rPr>
        <w:t>2.比赛地点：学校体育馆三层羽毛球馆</w:t>
      </w:r>
    </w:p>
    <w:p w14:paraId="72866861">
      <w:pPr>
        <w:spacing w:line="600" w:lineRule="exact"/>
        <w:rPr>
          <w:rFonts w:ascii="仿宋_GB2312" w:eastAsia="仿宋_GB2312"/>
          <w:b/>
          <w:sz w:val="32"/>
        </w:rPr>
      </w:pPr>
      <w:r>
        <w:rPr>
          <w:rFonts w:hint="eastAsia" w:ascii="仿宋_GB2312" w:eastAsia="仿宋_GB2312"/>
          <w:b/>
          <w:sz w:val="32"/>
        </w:rPr>
        <w:t>四、报名方法、截止时间和抽签安排</w:t>
      </w:r>
    </w:p>
    <w:p w14:paraId="7891664D">
      <w:pPr>
        <w:spacing w:line="600" w:lineRule="exact"/>
        <w:ind w:firstLine="640" w:firstLineChars="200"/>
        <w:rPr>
          <w:rFonts w:ascii="仿宋_GB2312" w:eastAsia="仿宋_GB2312"/>
          <w:sz w:val="32"/>
        </w:rPr>
      </w:pPr>
      <w:r>
        <w:rPr>
          <w:rFonts w:hint="eastAsia" w:ascii="仿宋_GB2312" w:eastAsia="仿宋_GB2312"/>
          <w:sz w:val="32"/>
        </w:rPr>
        <w:t>1.即日起开始报名，个人向分工会文体委员报名，由分工会文体委员统一通过数智工会系统报名。报名方式：</w:t>
      </w:r>
    </w:p>
    <w:p w14:paraId="7D0E91BA">
      <w:pPr>
        <w:spacing w:line="600" w:lineRule="exact"/>
        <w:ind w:firstLine="640" w:firstLineChars="200"/>
        <w:rPr>
          <w:rFonts w:ascii="仿宋_GB2312" w:eastAsia="仿宋_GB2312"/>
          <w:sz w:val="32"/>
        </w:rPr>
      </w:pPr>
      <w:r>
        <w:rPr>
          <w:rFonts w:hint="eastAsia" w:ascii="仿宋_GB2312" w:eastAsia="仿宋_GB2312"/>
          <w:sz w:val="32"/>
        </w:rPr>
        <w:t>（1）手机端：微信进入 “北地信息服务”——点击“数智工会”图标——点击页面最下方的“工会大厅”——在页面上方点击“活动报名”图标——点击本次活动——选择“代报名”，即可为本单位老师报名。</w:t>
      </w:r>
    </w:p>
    <w:p w14:paraId="32F99338">
      <w:pPr>
        <w:spacing w:line="600" w:lineRule="exact"/>
        <w:ind w:firstLine="640" w:firstLineChars="200"/>
        <w:rPr>
          <w:rFonts w:ascii="仿宋_GB2312" w:eastAsia="仿宋_GB2312"/>
          <w:sz w:val="32"/>
        </w:rPr>
      </w:pPr>
      <w:r>
        <w:rPr>
          <w:rFonts w:hint="eastAsia" w:ascii="仿宋_GB2312" w:eastAsia="仿宋_GB2312"/>
          <w:sz w:val="32"/>
        </w:rPr>
        <w:t>（2）电脑端：进入学校信息门户——点击“数智工会”——选择“工会干部”身份登录——进入“活动报名系统”——点击“活动管理”——点击“活动查看”——点击“报名明细查看”——选择“分工会批量报名”，即可为本单位老师报名。</w:t>
      </w:r>
    </w:p>
    <w:p w14:paraId="75BA3807">
      <w:pPr>
        <w:spacing w:line="600" w:lineRule="exact"/>
        <w:ind w:firstLine="640" w:firstLineChars="200"/>
        <w:rPr>
          <w:rFonts w:ascii="仿宋_GB2312" w:eastAsia="仿宋_GB2312"/>
          <w:sz w:val="32"/>
        </w:rPr>
      </w:pPr>
      <w:r>
        <w:rPr>
          <w:rFonts w:hint="eastAsia" w:ascii="仿宋_GB2312" w:eastAsia="仿宋_GB2312"/>
          <w:sz w:val="32"/>
        </w:rPr>
        <w:t>2.</w:t>
      </w:r>
      <w:r>
        <w:rPr>
          <w:rFonts w:hint="eastAsia" w:ascii="仿宋_GB2312" w:eastAsia="仿宋_GB2312"/>
          <w:sz w:val="32"/>
          <w:lang w:val="en-US" w:eastAsia="zh-CN"/>
        </w:rPr>
        <w:t>报名截至</w:t>
      </w:r>
      <w:r>
        <w:rPr>
          <w:rFonts w:hint="eastAsia" w:ascii="仿宋_GB2312" w:eastAsia="仿宋_GB2312"/>
          <w:sz w:val="32"/>
        </w:rPr>
        <w:t>1</w:t>
      </w:r>
      <w:r>
        <w:rPr>
          <w:rFonts w:ascii="仿宋_GB2312" w:eastAsia="仿宋_GB2312"/>
          <w:sz w:val="32"/>
        </w:rPr>
        <w:t>2</w:t>
      </w:r>
      <w:r>
        <w:rPr>
          <w:rFonts w:hint="eastAsia" w:ascii="仿宋_GB2312" w:eastAsia="仿宋_GB2312"/>
          <w:sz w:val="32"/>
        </w:rPr>
        <w:t>月</w:t>
      </w:r>
      <w:r>
        <w:rPr>
          <w:rFonts w:ascii="仿宋_GB2312" w:eastAsia="仿宋_GB2312"/>
          <w:sz w:val="32"/>
        </w:rPr>
        <w:t>2</w:t>
      </w:r>
      <w:r>
        <w:rPr>
          <w:rFonts w:hint="eastAsia" w:ascii="仿宋_GB2312" w:eastAsia="仿宋_GB2312"/>
          <w:sz w:val="32"/>
        </w:rPr>
        <w:t>2日下午17：00。</w:t>
      </w:r>
    </w:p>
    <w:p w14:paraId="121F6102">
      <w:pPr>
        <w:spacing w:line="600" w:lineRule="exact"/>
        <w:ind w:firstLine="640" w:firstLineChars="200"/>
        <w:rPr>
          <w:rFonts w:ascii="仿宋_GB2312" w:eastAsia="仿宋_GB2312"/>
          <w:sz w:val="32"/>
        </w:rPr>
      </w:pPr>
      <w:r>
        <w:rPr>
          <w:rFonts w:hint="eastAsia" w:ascii="仿宋_GB2312" w:eastAsia="仿宋_GB2312"/>
          <w:sz w:val="32"/>
          <w:lang w:val="en-US" w:eastAsia="zh-CN"/>
        </w:rPr>
        <w:t>3</w:t>
      </w:r>
      <w:bookmarkStart w:id="1" w:name="_GoBack"/>
      <w:bookmarkEnd w:id="1"/>
      <w:r>
        <w:rPr>
          <w:rFonts w:hint="eastAsia" w:ascii="仿宋_GB2312" w:eastAsia="仿宋_GB2312"/>
          <w:sz w:val="32"/>
        </w:rPr>
        <w:t>. 12月</w:t>
      </w:r>
      <w:r>
        <w:rPr>
          <w:rFonts w:ascii="仿宋_GB2312" w:eastAsia="仿宋_GB2312"/>
          <w:sz w:val="32"/>
        </w:rPr>
        <w:t>23</w:t>
      </w:r>
      <w:r>
        <w:rPr>
          <w:rFonts w:hint="eastAsia" w:ascii="仿宋_GB2312" w:eastAsia="仿宋_GB2312"/>
          <w:sz w:val="32"/>
        </w:rPr>
        <w:t>日（周二）上午10：00在校工会会议室进行分组抽签。（相关赛程及安排，在分组抽签后公布）</w:t>
      </w:r>
    </w:p>
    <w:p w14:paraId="6D8D0253">
      <w:pPr>
        <w:spacing w:line="600" w:lineRule="exact"/>
        <w:rPr>
          <w:rFonts w:ascii="仿宋_GB2312" w:eastAsia="仿宋_GB2312"/>
          <w:sz w:val="32"/>
        </w:rPr>
      </w:pPr>
      <w:r>
        <w:rPr>
          <w:rFonts w:hint="eastAsia" w:ascii="仿宋_GB2312" w:eastAsia="仿宋_GB2312"/>
          <w:b/>
          <w:sz w:val="32"/>
        </w:rPr>
        <w:t>五、比赛规则及要求</w:t>
      </w:r>
    </w:p>
    <w:p w14:paraId="3FDA32DB">
      <w:pPr>
        <w:spacing w:line="600" w:lineRule="exact"/>
        <w:ind w:firstLine="640" w:firstLineChars="200"/>
        <w:rPr>
          <w:rFonts w:ascii="仿宋_GB2312" w:eastAsia="仿宋_GB2312"/>
          <w:sz w:val="32"/>
        </w:rPr>
      </w:pPr>
      <w:r>
        <w:rPr>
          <w:rFonts w:ascii="仿宋_GB2312" w:eastAsia="仿宋_GB2312"/>
          <w:sz w:val="32"/>
        </w:rPr>
        <w:t xml:space="preserve">1. </w:t>
      </w:r>
      <w:r>
        <w:rPr>
          <w:rFonts w:hint="eastAsia" w:ascii="仿宋_GB2312" w:eastAsia="仿宋_GB2312"/>
          <w:sz w:val="32"/>
        </w:rPr>
        <w:t>每轮比赛设双打1（每队可报男双、混双或女双）、双打2（每队可报混双或女双）、双打3（每队可报混双或女双）三个场次，三场两胜制，每轮比赛中选手不可兼项，男双遇混双或女双不让分，混双遇女双也不让分。</w:t>
      </w:r>
    </w:p>
    <w:p w14:paraId="26651851">
      <w:pPr>
        <w:spacing w:line="600" w:lineRule="exact"/>
        <w:ind w:firstLine="640" w:firstLineChars="200"/>
        <w:rPr>
          <w:rFonts w:ascii="仿宋_GB2312" w:eastAsia="仿宋_GB2312"/>
          <w:sz w:val="32"/>
        </w:rPr>
      </w:pPr>
      <w:r>
        <w:rPr>
          <w:rFonts w:hint="eastAsia" w:ascii="仿宋_GB2312" w:eastAsia="仿宋_GB2312"/>
          <w:sz w:val="32"/>
        </w:rPr>
        <w:t>2.</w:t>
      </w:r>
      <w:r>
        <w:rPr>
          <w:rFonts w:ascii="仿宋_GB2312" w:eastAsia="仿宋_GB2312"/>
          <w:sz w:val="32"/>
        </w:rPr>
        <w:t xml:space="preserve"> </w:t>
      </w:r>
      <w:r>
        <w:rPr>
          <w:rFonts w:hint="eastAsia" w:ascii="仿宋_GB2312" w:eastAsia="仿宋_GB2312"/>
          <w:sz w:val="32"/>
        </w:rPr>
        <w:t>比赛比分在小</w:t>
      </w:r>
      <w:r>
        <w:rPr>
          <w:rFonts w:ascii="仿宋_GB2312" w:eastAsia="仿宋_GB2312"/>
          <w:sz w:val="32"/>
        </w:rPr>
        <w:t>组循环赛每场采用21分制</w:t>
      </w:r>
      <w:r>
        <w:rPr>
          <w:rFonts w:hint="eastAsia" w:ascii="仿宋_GB2312" w:eastAsia="仿宋_GB2312"/>
          <w:sz w:val="32"/>
        </w:rPr>
        <w:t>（1</w:t>
      </w:r>
      <w:r>
        <w:rPr>
          <w:rFonts w:ascii="仿宋_GB2312" w:eastAsia="仿宋_GB2312"/>
          <w:sz w:val="32"/>
        </w:rPr>
        <w:t>1</w:t>
      </w:r>
      <w:r>
        <w:rPr>
          <w:rFonts w:hint="eastAsia" w:ascii="仿宋_GB2312" w:eastAsia="仿宋_GB2312"/>
          <w:sz w:val="32"/>
        </w:rPr>
        <w:t>分交换场地，</w:t>
      </w:r>
      <w:r>
        <w:rPr>
          <w:rFonts w:ascii="仿宋_GB2312" w:eastAsia="仿宋_GB2312"/>
          <w:sz w:val="32"/>
        </w:rPr>
        <w:t>一局决定胜负</w:t>
      </w:r>
      <w:r>
        <w:rPr>
          <w:rFonts w:hint="eastAsia" w:ascii="仿宋_GB2312" w:eastAsia="仿宋_GB2312"/>
          <w:sz w:val="32"/>
        </w:rPr>
        <w:t>），</w:t>
      </w:r>
      <w:r>
        <w:rPr>
          <w:rFonts w:ascii="仿宋_GB2312" w:eastAsia="仿宋_GB2312"/>
          <w:sz w:val="32"/>
        </w:rPr>
        <w:t>淘汰赛采用</w:t>
      </w:r>
      <w:r>
        <w:rPr>
          <w:rFonts w:hint="eastAsia" w:ascii="仿宋_GB2312" w:eastAsia="仿宋_GB2312"/>
          <w:sz w:val="32"/>
        </w:rPr>
        <w:t>21分</w:t>
      </w:r>
      <w:r>
        <w:rPr>
          <w:rFonts w:ascii="仿宋_GB2312" w:eastAsia="仿宋_GB2312"/>
          <w:sz w:val="32"/>
        </w:rPr>
        <w:t>制</w:t>
      </w:r>
      <w:r>
        <w:rPr>
          <w:rFonts w:hint="eastAsia" w:ascii="仿宋_GB2312" w:eastAsia="仿宋_GB2312"/>
          <w:sz w:val="32"/>
        </w:rPr>
        <w:t>（</w:t>
      </w:r>
      <w:r>
        <w:rPr>
          <w:rFonts w:ascii="仿宋_GB2312" w:eastAsia="仿宋_GB2312"/>
          <w:sz w:val="32"/>
        </w:rPr>
        <w:t>三局二胜）</w:t>
      </w:r>
      <w:r>
        <w:rPr>
          <w:rFonts w:hint="eastAsia" w:ascii="仿宋_GB2312" w:eastAsia="仿宋_GB2312"/>
          <w:sz w:val="32"/>
        </w:rPr>
        <w:t>。</w:t>
      </w:r>
    </w:p>
    <w:p w14:paraId="295FA823">
      <w:pPr>
        <w:spacing w:line="600" w:lineRule="exact"/>
        <w:ind w:firstLine="640" w:firstLineChars="200"/>
        <w:rPr>
          <w:rFonts w:ascii="仿宋_GB2312" w:eastAsia="仿宋_GB2312"/>
          <w:bCs/>
          <w:sz w:val="32"/>
        </w:rPr>
      </w:pPr>
      <w:r>
        <w:rPr>
          <w:rFonts w:hint="eastAsia" w:ascii="仿宋_GB2312" w:eastAsia="仿宋_GB2312"/>
          <w:sz w:val="32"/>
        </w:rPr>
        <w:t>3</w:t>
      </w:r>
      <w:r>
        <w:rPr>
          <w:rFonts w:ascii="仿宋_GB2312" w:eastAsia="仿宋_GB2312"/>
          <w:sz w:val="32"/>
        </w:rPr>
        <w:t xml:space="preserve">. </w:t>
      </w:r>
      <w:r>
        <w:rPr>
          <w:rFonts w:hint="eastAsia" w:ascii="仿宋_GB2312" w:eastAsia="仿宋_GB2312"/>
          <w:sz w:val="32"/>
        </w:rPr>
        <w:t>比赛规则</w:t>
      </w:r>
      <w:r>
        <w:rPr>
          <w:rFonts w:hint="eastAsia" w:ascii="仿宋_GB2312" w:eastAsia="仿宋_GB2312"/>
          <w:bCs/>
          <w:sz w:val="32"/>
        </w:rPr>
        <w:t>见附件3。</w:t>
      </w:r>
    </w:p>
    <w:p w14:paraId="3F4CD5A3">
      <w:pPr>
        <w:spacing w:line="600" w:lineRule="exact"/>
        <w:ind w:firstLine="640" w:firstLineChars="200"/>
        <w:rPr>
          <w:rFonts w:ascii="仿宋_GB2312" w:eastAsia="仿宋_GB2312"/>
          <w:sz w:val="32"/>
        </w:rPr>
      </w:pPr>
      <w:r>
        <w:rPr>
          <w:rFonts w:hint="eastAsia" w:ascii="仿宋_GB2312" w:eastAsia="仿宋_GB2312"/>
          <w:sz w:val="32"/>
        </w:rPr>
        <w:t>4.纸质版《自愿参赛责任及风险告知书》（附件</w:t>
      </w:r>
      <w:r>
        <w:rPr>
          <w:rFonts w:hint="eastAsia" w:ascii="仿宋_GB2312" w:eastAsia="仿宋_GB2312"/>
          <w:sz w:val="32"/>
          <w:lang w:val="en-US" w:eastAsia="zh-CN"/>
        </w:rPr>
        <w:t>1</w:t>
      </w:r>
      <w:r>
        <w:rPr>
          <w:rFonts w:hint="eastAsia" w:ascii="仿宋_GB2312" w:eastAsia="仿宋_GB2312"/>
          <w:sz w:val="32"/>
        </w:rPr>
        <w:t>）于赛前交至协会联系人。</w:t>
      </w:r>
    </w:p>
    <w:p w14:paraId="251F1FAA">
      <w:pPr>
        <w:spacing w:line="600" w:lineRule="exact"/>
        <w:ind w:firstLine="640" w:firstLineChars="200"/>
        <w:rPr>
          <w:rFonts w:ascii="仿宋_GB2312" w:eastAsia="仿宋_GB2312"/>
          <w:bCs/>
          <w:sz w:val="32"/>
        </w:rPr>
      </w:pPr>
      <w:r>
        <w:rPr>
          <w:rFonts w:hint="eastAsia" w:ascii="仿宋_GB2312" w:eastAsia="仿宋_GB2312"/>
          <w:sz w:val="32"/>
        </w:rPr>
        <w:t>5</w:t>
      </w:r>
      <w:r>
        <w:rPr>
          <w:rFonts w:ascii="仿宋_GB2312" w:eastAsia="仿宋_GB2312"/>
          <w:sz w:val="32"/>
        </w:rPr>
        <w:t>.</w:t>
      </w:r>
      <w:r>
        <w:rPr>
          <w:rFonts w:ascii="仿宋_GB2312" w:eastAsia="仿宋_GB2312"/>
          <w:bCs/>
          <w:sz w:val="32"/>
        </w:rPr>
        <w:t xml:space="preserve"> </w:t>
      </w:r>
      <w:r>
        <w:rPr>
          <w:rFonts w:hint="eastAsia" w:ascii="仿宋_GB2312" w:eastAsia="仿宋_GB2312"/>
          <w:sz w:val="32"/>
        </w:rPr>
        <w:t>本规程未尽事宜，另行通知，解释权归属校工会、羽协。</w:t>
      </w:r>
    </w:p>
    <w:p w14:paraId="2751B4C6">
      <w:pPr>
        <w:spacing w:line="600" w:lineRule="exact"/>
        <w:rPr>
          <w:rFonts w:ascii="仿宋_GB2312" w:eastAsia="仿宋_GB2312"/>
          <w:b/>
          <w:sz w:val="32"/>
        </w:rPr>
      </w:pPr>
      <w:r>
        <w:rPr>
          <w:rFonts w:hint="eastAsia" w:ascii="仿宋_GB2312" w:eastAsia="仿宋_GB2312"/>
          <w:b/>
          <w:sz w:val="32"/>
        </w:rPr>
        <w:t>六、奖项设置</w:t>
      </w:r>
    </w:p>
    <w:p w14:paraId="507F4DD4">
      <w:pPr>
        <w:spacing w:line="600" w:lineRule="exact"/>
        <w:ind w:firstLine="640" w:firstLineChars="200"/>
        <w:rPr>
          <w:rFonts w:ascii="仿宋_GB2312" w:eastAsia="仿宋_GB2312"/>
          <w:sz w:val="32"/>
        </w:rPr>
      </w:pPr>
      <w:r>
        <w:rPr>
          <w:rFonts w:hint="eastAsia" w:ascii="仿宋_GB2312" w:eastAsia="仿宋_GB2312"/>
          <w:sz w:val="32"/>
        </w:rPr>
        <w:t>参与既有惊喜。欢迎大家积极参加！</w:t>
      </w:r>
    </w:p>
    <w:p w14:paraId="34019615">
      <w:pPr>
        <w:spacing w:line="600" w:lineRule="exact"/>
        <w:rPr>
          <w:rFonts w:ascii="仿宋_GB2312" w:eastAsia="仿宋_GB2312"/>
          <w:b/>
          <w:sz w:val="32"/>
        </w:rPr>
      </w:pPr>
      <w:r>
        <w:rPr>
          <w:rFonts w:hint="eastAsia" w:ascii="仿宋_GB2312" w:eastAsia="仿宋_GB2312"/>
          <w:b/>
          <w:sz w:val="32"/>
        </w:rPr>
        <w:t>七、联系人</w:t>
      </w:r>
    </w:p>
    <w:p w14:paraId="090297F9">
      <w:pPr>
        <w:spacing w:line="600" w:lineRule="exact"/>
        <w:ind w:firstLine="960" w:firstLineChars="300"/>
        <w:rPr>
          <w:rFonts w:ascii="仿宋_GB2312" w:eastAsia="仿宋_GB2312"/>
          <w:sz w:val="32"/>
        </w:rPr>
      </w:pPr>
      <w:r>
        <w:rPr>
          <w:rFonts w:hint="eastAsia" w:ascii="仿宋_GB2312" w:eastAsia="仿宋_GB2312"/>
          <w:sz w:val="32"/>
        </w:rPr>
        <w:t>李晶   82321044    13681356351</w:t>
      </w:r>
      <w:r>
        <w:rPr>
          <w:rFonts w:ascii="仿宋_GB2312" w:eastAsia="仿宋_GB2312"/>
          <w:sz w:val="32"/>
        </w:rPr>
        <w:t xml:space="preserve"> </w:t>
      </w:r>
    </w:p>
    <w:p w14:paraId="49306E18">
      <w:pPr>
        <w:spacing w:line="600" w:lineRule="exact"/>
        <w:ind w:firstLine="640" w:firstLineChars="200"/>
        <w:rPr>
          <w:rFonts w:ascii="仿宋_GB2312" w:eastAsia="仿宋_GB2312"/>
          <w:sz w:val="32"/>
        </w:rPr>
      </w:pPr>
      <w:r>
        <w:rPr>
          <w:rFonts w:hint="eastAsia" w:ascii="仿宋_GB2312" w:eastAsia="仿宋_GB2312"/>
          <w:sz w:val="32"/>
        </w:rPr>
        <w:t>附件</w:t>
      </w:r>
      <w:r>
        <w:rPr>
          <w:rFonts w:hint="eastAsia" w:ascii="仿宋_GB2312" w:eastAsia="仿宋_GB2312"/>
          <w:sz w:val="32"/>
          <w:lang w:val="en-US" w:eastAsia="zh-CN"/>
        </w:rPr>
        <w:t xml:space="preserve">1 </w:t>
      </w:r>
      <w:r>
        <w:rPr>
          <w:rFonts w:hint="eastAsia" w:ascii="仿宋_GB2312" w:eastAsia="仿宋_GB2312"/>
          <w:sz w:val="32"/>
        </w:rPr>
        <w:t>自愿参赛责任及风险告知书</w:t>
      </w:r>
    </w:p>
    <w:p w14:paraId="1510FD18">
      <w:pPr>
        <w:spacing w:line="600" w:lineRule="exact"/>
        <w:ind w:firstLine="640" w:firstLineChars="200"/>
        <w:rPr>
          <w:rFonts w:ascii="仿宋_GB2312" w:eastAsia="仿宋_GB2312"/>
          <w:sz w:val="32"/>
        </w:rPr>
      </w:pPr>
      <w:r>
        <w:rPr>
          <w:rFonts w:hint="eastAsia" w:ascii="仿宋_GB2312" w:eastAsia="仿宋_GB2312"/>
          <w:sz w:val="32"/>
        </w:rPr>
        <w:t>附件</w:t>
      </w:r>
      <w:r>
        <w:rPr>
          <w:rFonts w:hint="eastAsia" w:ascii="仿宋_GB2312" w:eastAsia="仿宋_GB2312"/>
          <w:sz w:val="32"/>
          <w:lang w:val="en-US" w:eastAsia="zh-CN"/>
        </w:rPr>
        <w:t xml:space="preserve">2 </w:t>
      </w:r>
      <w:r>
        <w:rPr>
          <w:rFonts w:hint="eastAsia" w:ascii="仿宋_GB2312" w:eastAsia="仿宋_GB2312"/>
          <w:sz w:val="32"/>
        </w:rPr>
        <w:t>教职工羽毛球团体比赛比赛规则</w:t>
      </w:r>
    </w:p>
    <w:p w14:paraId="4F289FCB">
      <w:pPr>
        <w:spacing w:line="600" w:lineRule="exact"/>
        <w:ind w:firstLine="640" w:firstLineChars="200"/>
        <w:rPr>
          <w:rFonts w:ascii="仿宋_GB2312" w:eastAsia="仿宋_GB2312"/>
          <w:sz w:val="32"/>
        </w:rPr>
      </w:pPr>
    </w:p>
    <w:p w14:paraId="26DDBB9D">
      <w:pPr>
        <w:spacing w:line="600" w:lineRule="exact"/>
        <w:ind w:firstLine="640" w:firstLineChars="200"/>
        <w:rPr>
          <w:rFonts w:ascii="仿宋_GB2312" w:eastAsia="仿宋_GB2312"/>
          <w:sz w:val="32"/>
        </w:rPr>
      </w:pPr>
    </w:p>
    <w:p w14:paraId="30C84270">
      <w:pPr>
        <w:spacing w:line="600" w:lineRule="exact"/>
        <w:ind w:firstLine="640" w:firstLineChars="200"/>
        <w:rPr>
          <w:rFonts w:ascii="仿宋_GB2312" w:eastAsia="仿宋_GB2312"/>
          <w:sz w:val="32"/>
        </w:rPr>
      </w:pPr>
    </w:p>
    <w:p w14:paraId="53139390">
      <w:pPr>
        <w:spacing w:line="600" w:lineRule="exact"/>
        <w:ind w:firstLine="640" w:firstLineChars="200"/>
        <w:rPr>
          <w:rFonts w:ascii="仿宋_GB2312" w:eastAsia="仿宋_GB2312"/>
          <w:sz w:val="32"/>
        </w:rPr>
      </w:pPr>
    </w:p>
    <w:p w14:paraId="3065C064">
      <w:pPr>
        <w:spacing w:line="600" w:lineRule="exact"/>
        <w:ind w:firstLine="3840" w:firstLineChars="1200"/>
        <w:rPr>
          <w:rFonts w:ascii="仿宋_GB2312" w:eastAsia="仿宋_GB2312"/>
          <w:sz w:val="32"/>
        </w:rPr>
      </w:pPr>
      <w:r>
        <w:rPr>
          <w:rFonts w:hint="eastAsia" w:ascii="仿宋_GB2312" w:eastAsia="仿宋_GB2312"/>
          <w:sz w:val="32"/>
        </w:rPr>
        <w:t>中国地质大学（北京）工会</w:t>
      </w:r>
    </w:p>
    <w:p w14:paraId="00972614">
      <w:pPr>
        <w:spacing w:line="600" w:lineRule="exact"/>
        <w:ind w:firstLine="4480" w:firstLineChars="1400"/>
        <w:rPr>
          <w:rFonts w:ascii="仿宋_GB2312" w:eastAsia="仿宋_GB2312"/>
          <w:sz w:val="32"/>
        </w:rPr>
      </w:pPr>
      <w:r>
        <w:rPr>
          <w:rFonts w:hint="eastAsia" w:ascii="仿宋_GB2312" w:eastAsia="仿宋_GB2312"/>
          <w:sz w:val="32"/>
        </w:rPr>
        <w:t>20</w:t>
      </w:r>
      <w:r>
        <w:rPr>
          <w:rFonts w:ascii="仿宋_GB2312" w:eastAsia="仿宋_GB2312"/>
          <w:sz w:val="32"/>
        </w:rPr>
        <w:t>2</w:t>
      </w:r>
      <w:r>
        <w:rPr>
          <w:rFonts w:hint="eastAsia" w:ascii="仿宋_GB2312" w:eastAsia="仿宋_GB2312"/>
          <w:sz w:val="32"/>
        </w:rPr>
        <w:t>5年</w:t>
      </w:r>
      <w:r>
        <w:rPr>
          <w:rFonts w:ascii="仿宋_GB2312" w:eastAsia="仿宋_GB2312"/>
          <w:sz w:val="32"/>
        </w:rPr>
        <w:t>12</w:t>
      </w:r>
      <w:r>
        <w:rPr>
          <w:rFonts w:hint="eastAsia" w:ascii="仿宋_GB2312" w:eastAsia="仿宋_GB2312"/>
          <w:sz w:val="32"/>
        </w:rPr>
        <w:t>月</w:t>
      </w:r>
      <w:r>
        <w:rPr>
          <w:rFonts w:ascii="仿宋_GB2312" w:eastAsia="仿宋_GB2312"/>
          <w:sz w:val="32"/>
        </w:rPr>
        <w:t>16</w:t>
      </w:r>
      <w:r>
        <w:rPr>
          <w:rFonts w:hint="eastAsia" w:ascii="仿宋_GB2312" w:eastAsia="仿宋_GB2312"/>
          <w:sz w:val="32"/>
        </w:rPr>
        <w:t>日</w:t>
      </w:r>
    </w:p>
    <w:p w14:paraId="2228B086">
      <w:pPr>
        <w:spacing w:line="600" w:lineRule="exact"/>
        <w:rPr>
          <w:rFonts w:ascii="仿宋_GB2312" w:eastAsia="仿宋_GB2312"/>
          <w:sz w:val="32"/>
        </w:rPr>
      </w:pPr>
    </w:p>
    <w:p w14:paraId="5D279BB4">
      <w:pPr>
        <w:rPr>
          <w:rFonts w:asciiTheme="minorEastAsia" w:hAnsiTheme="minorEastAsia" w:eastAsiaTheme="minorEastAsia"/>
        </w:rPr>
      </w:pPr>
    </w:p>
    <w:p w14:paraId="16349FDF">
      <w:pPr>
        <w:rPr>
          <w:rFonts w:asciiTheme="minorEastAsia" w:hAnsiTheme="minorEastAsia" w:eastAsiaTheme="minorEastAsia"/>
        </w:rPr>
      </w:pPr>
    </w:p>
    <w:p w14:paraId="6267CE84">
      <w:pPr>
        <w:widowControl/>
        <w:spacing w:line="360" w:lineRule="auto"/>
        <w:ind w:right="-58"/>
        <w:jc w:val="left"/>
        <w:rPr>
          <w:rFonts w:asciiTheme="minorEastAsia" w:hAnsiTheme="minorEastAsia" w:eastAsiaTheme="minorEastAsia"/>
          <w:b/>
          <w:szCs w:val="28"/>
        </w:rPr>
      </w:pPr>
    </w:p>
    <w:p w14:paraId="2C226A2E">
      <w:pPr>
        <w:widowControl/>
        <w:spacing w:line="360" w:lineRule="auto"/>
        <w:ind w:right="-58"/>
        <w:jc w:val="left"/>
        <w:rPr>
          <w:rFonts w:asciiTheme="minorEastAsia" w:hAnsiTheme="minorEastAsia" w:eastAsiaTheme="minorEastAsia"/>
          <w:b/>
          <w:szCs w:val="28"/>
        </w:rPr>
      </w:pPr>
    </w:p>
    <w:p w14:paraId="48E4B350">
      <w:pPr>
        <w:widowControl/>
        <w:spacing w:line="360" w:lineRule="auto"/>
        <w:ind w:right="-58"/>
        <w:jc w:val="left"/>
        <w:rPr>
          <w:rFonts w:asciiTheme="minorEastAsia" w:hAnsiTheme="minorEastAsia" w:eastAsiaTheme="minorEastAsia"/>
          <w:b/>
          <w:szCs w:val="28"/>
        </w:rPr>
      </w:pPr>
    </w:p>
    <w:p w14:paraId="6F2DA954">
      <w:pPr>
        <w:rPr>
          <w:rFonts w:hint="eastAsia" w:asciiTheme="minorEastAsia" w:hAnsiTheme="minorEastAsia" w:eastAsiaTheme="minorEastAsia"/>
          <w:b/>
          <w:szCs w:val="28"/>
        </w:rPr>
      </w:pPr>
      <w:r>
        <w:rPr>
          <w:rFonts w:hint="eastAsia" w:asciiTheme="minorEastAsia" w:hAnsiTheme="minorEastAsia" w:eastAsiaTheme="minorEastAsia"/>
          <w:b/>
          <w:szCs w:val="28"/>
        </w:rPr>
        <w:br w:type="page"/>
      </w:r>
    </w:p>
    <w:p w14:paraId="18DF738B">
      <w:pPr>
        <w:widowControl/>
        <w:spacing w:line="360" w:lineRule="auto"/>
        <w:ind w:right="-58"/>
        <w:jc w:val="left"/>
        <w:rPr>
          <w:rFonts w:asciiTheme="minorEastAsia" w:hAnsiTheme="minorEastAsia" w:eastAsiaTheme="minorEastAsia"/>
          <w:b/>
          <w:szCs w:val="28"/>
        </w:rPr>
      </w:pPr>
      <w:r>
        <w:rPr>
          <w:rFonts w:hint="eastAsia" w:asciiTheme="minorEastAsia" w:hAnsiTheme="minorEastAsia" w:eastAsiaTheme="minorEastAsia"/>
          <w:b/>
          <w:szCs w:val="28"/>
        </w:rPr>
        <w:t>附件</w:t>
      </w:r>
      <w:r>
        <w:rPr>
          <w:rFonts w:hint="eastAsia" w:asciiTheme="minorEastAsia" w:hAnsiTheme="minorEastAsia" w:eastAsiaTheme="minorEastAsia"/>
          <w:b/>
          <w:szCs w:val="28"/>
          <w:lang w:val="en-US" w:eastAsia="zh-CN"/>
        </w:rPr>
        <w:t>1</w:t>
      </w:r>
      <w:r>
        <w:rPr>
          <w:rFonts w:hint="eastAsia" w:asciiTheme="minorEastAsia" w:hAnsiTheme="minorEastAsia" w:eastAsiaTheme="minorEastAsia"/>
          <w:b/>
          <w:szCs w:val="28"/>
        </w:rPr>
        <w:t>：</w:t>
      </w:r>
    </w:p>
    <w:p w14:paraId="6862B18D">
      <w:pPr>
        <w:adjustRightInd w:val="0"/>
        <w:snapToGrid w:val="0"/>
        <w:spacing w:line="560" w:lineRule="exact"/>
        <w:jc w:val="center"/>
        <w:outlineLvl w:val="0"/>
        <w:rPr>
          <w:rFonts w:hint="eastAsia" w:ascii="方正小标宋简体" w:hAnsi="方正小标宋简体" w:eastAsia="方正小标宋简体" w:cs="方正小标宋简体"/>
          <w:bCs/>
          <w:color w:val="auto"/>
          <w:sz w:val="40"/>
          <w:szCs w:val="40"/>
          <w:lang w:val="zh-CN"/>
        </w:rPr>
      </w:pPr>
      <w:r>
        <w:rPr>
          <w:rFonts w:hint="eastAsia" w:ascii="方正小标宋简体" w:hAnsi="方正小标宋简体" w:eastAsia="方正小标宋简体" w:cs="方正小标宋简体"/>
          <w:bCs/>
          <w:color w:val="auto"/>
          <w:sz w:val="40"/>
          <w:szCs w:val="40"/>
          <w:lang w:val="zh-CN"/>
        </w:rPr>
        <w:t>自愿参赛责任及风险告知书</w:t>
      </w:r>
    </w:p>
    <w:p w14:paraId="60FCFE9A">
      <w:pPr>
        <w:adjustRightInd w:val="0"/>
        <w:snapToGrid w:val="0"/>
        <w:spacing w:line="560" w:lineRule="exact"/>
        <w:jc w:val="center"/>
        <w:outlineLvl w:val="0"/>
        <w:rPr>
          <w:rFonts w:hint="eastAsia" w:ascii="方正小标宋简体" w:hAnsi="方正小标宋简体" w:eastAsia="方正小标宋简体" w:cs="方正小标宋简体"/>
          <w:bCs/>
          <w:color w:val="auto"/>
          <w:sz w:val="40"/>
          <w:szCs w:val="40"/>
          <w:lang w:val="zh-CN"/>
        </w:rPr>
      </w:pPr>
    </w:p>
    <w:p w14:paraId="5FE015DF">
      <w:pPr>
        <w:widowControl/>
        <w:adjustRightInd w:val="0"/>
        <w:snapToGrid w:val="0"/>
        <w:spacing w:line="400" w:lineRule="exact"/>
        <w:ind w:firstLine="600" w:firstLineChars="200"/>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rPr>
        <w:t>一.本人自愿参加2025年“贺岁杯”教职工羽毛球团体比赛， (以下统称“比赛”)，本人具有参加本次比赛相应的民事行为能力和民事责任能力，全面理解并同意遵守组委会及协办机构(以下统称“主承办”)所制订的各项规程、规则、规定、要求及采取的措施。</w:t>
      </w:r>
    </w:p>
    <w:p w14:paraId="530B30B8">
      <w:pPr>
        <w:widowControl/>
        <w:adjustRightInd w:val="0"/>
        <w:snapToGrid w:val="0"/>
        <w:spacing w:line="400" w:lineRule="exact"/>
        <w:ind w:firstLine="600" w:firstLineChars="200"/>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rPr>
        <w:t>二.本人明确了解参加本次比赛可能发生的一切风险，并同意自行承担参加本次比赛所可能存在的风险和责任；承诺已通过正规医疗机构进行体检，没有任何身体不适或疾病（包括先天性心脏病、风湿性心脏病、高血压、脑血管疾病、心肌炎、其他心脏病、冠状动脉病、严重心律不齐、血糖过高或过低的糖尿病、以及其它不适合相关运动的疾病）</w:t>
      </w:r>
      <w:r>
        <w:rPr>
          <w:rFonts w:hint="eastAsia" w:ascii="仿宋_GB2312" w:hAnsi="仿宋" w:eastAsia="仿宋_GB2312" w:cs="Times New Roman"/>
          <w:color w:val="auto"/>
          <w:sz w:val="30"/>
          <w:szCs w:val="30"/>
          <w:lang w:eastAsia="zh-CN"/>
        </w:rPr>
        <w:t>，</w:t>
      </w:r>
      <w:r>
        <w:rPr>
          <w:rFonts w:hint="eastAsia" w:ascii="仿宋_GB2312" w:hAnsi="仿宋" w:eastAsia="仿宋_GB2312" w:cs="Times New Roman"/>
          <w:color w:val="auto"/>
          <w:sz w:val="30"/>
          <w:szCs w:val="30"/>
        </w:rPr>
        <w:t>确认自己的身体状况能够适应于本次比赛。</w:t>
      </w:r>
    </w:p>
    <w:p w14:paraId="7BD7BF49">
      <w:pPr>
        <w:widowControl/>
        <w:adjustRightInd w:val="0"/>
        <w:snapToGrid w:val="0"/>
        <w:spacing w:line="400" w:lineRule="exact"/>
        <w:ind w:firstLine="600" w:firstLineChars="200"/>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lang w:val="en-US" w:eastAsia="zh-CN"/>
        </w:rPr>
        <w:t>三</w:t>
      </w:r>
      <w:r>
        <w:rPr>
          <w:rFonts w:hint="eastAsia" w:ascii="仿宋_GB2312" w:hAnsi="仿宋" w:eastAsia="仿宋_GB2312" w:cs="Times New Roman"/>
          <w:color w:val="auto"/>
          <w:sz w:val="30"/>
          <w:szCs w:val="30"/>
        </w:rPr>
        <w:t>.本人同意在参赛过程中遵守裁判、医疗人员和安保人员的要求，在未完成本次比赛、身体不适及出现突发状况时主动退出本次比赛，并承担因本人坚持本次比赛所产生的全部责任与后果；同意接受主承办在本次比赛期间提供的现场急救性质的医务治疗，但在医院救治等发生的相关费用由我自理。</w:t>
      </w:r>
    </w:p>
    <w:p w14:paraId="2FE9C6F7">
      <w:pPr>
        <w:widowControl/>
        <w:adjustRightInd w:val="0"/>
        <w:snapToGrid w:val="0"/>
        <w:spacing w:line="400" w:lineRule="exact"/>
        <w:ind w:firstLine="600" w:firstLineChars="200"/>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lang w:val="en-US" w:eastAsia="zh-CN"/>
        </w:rPr>
        <w:t>四</w:t>
      </w:r>
      <w:r>
        <w:rPr>
          <w:rFonts w:hint="eastAsia" w:ascii="仿宋_GB2312" w:hAnsi="仿宋" w:eastAsia="仿宋_GB2312" w:cs="Times New Roman"/>
          <w:color w:val="auto"/>
          <w:sz w:val="30"/>
          <w:szCs w:val="30"/>
        </w:rPr>
        <w:t>.本人授权本次比赛主承办及指定主流平面、网络媒体、自媒体平台无偿使用本人的肖像、姓名、声音、照片、视频等用于本次比赛的宣传与推广。</w:t>
      </w:r>
    </w:p>
    <w:p w14:paraId="531A3FE1">
      <w:pPr>
        <w:widowControl/>
        <w:adjustRightInd w:val="0"/>
        <w:snapToGrid w:val="0"/>
        <w:spacing w:line="400" w:lineRule="exact"/>
        <w:ind w:firstLine="600" w:firstLineChars="200"/>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lang w:val="en-US" w:eastAsia="zh-CN"/>
        </w:rPr>
        <w:t>五</w:t>
      </w:r>
      <w:r>
        <w:rPr>
          <w:rFonts w:hint="eastAsia" w:ascii="仿宋_GB2312" w:hAnsi="仿宋" w:eastAsia="仿宋_GB2312" w:cs="Times New Roman"/>
          <w:color w:val="auto"/>
          <w:sz w:val="30"/>
          <w:szCs w:val="30"/>
        </w:rPr>
        <w:t>.本</w:t>
      </w:r>
      <w:r>
        <w:rPr>
          <w:rFonts w:hint="eastAsia" w:ascii="仿宋_GB2312" w:hAnsi="仿宋" w:eastAsia="仿宋_GB2312" w:cs="Times New Roman"/>
          <w:color w:val="auto"/>
          <w:sz w:val="30"/>
          <w:szCs w:val="30"/>
          <w:lang w:val="en-US" w:eastAsia="zh-CN"/>
        </w:rPr>
        <w:t>人</w:t>
      </w:r>
      <w:r>
        <w:rPr>
          <w:rFonts w:hint="eastAsia" w:ascii="仿宋_GB2312" w:hAnsi="仿宋" w:eastAsia="仿宋_GB2312" w:cs="Times New Roman"/>
          <w:color w:val="auto"/>
          <w:sz w:val="30"/>
          <w:szCs w:val="30"/>
        </w:rPr>
        <w:t>已认真阅读、全面理解以上内容，且对上述所有内容予以确认并承担相应的法律责任，</w:t>
      </w:r>
      <w:r>
        <w:rPr>
          <w:rFonts w:hint="eastAsia" w:ascii="仿宋_GB2312" w:hAnsi="仿宋" w:eastAsia="仿宋_GB2312" w:cs="Times New Roman"/>
          <w:color w:val="auto"/>
          <w:sz w:val="30"/>
          <w:szCs w:val="30"/>
          <w:lang w:val="en-US" w:eastAsia="zh-CN"/>
        </w:rPr>
        <w:t>自愿</w:t>
      </w:r>
      <w:r>
        <w:rPr>
          <w:rFonts w:hint="eastAsia" w:ascii="仿宋_GB2312" w:hAnsi="仿宋" w:eastAsia="仿宋_GB2312" w:cs="Times New Roman"/>
          <w:color w:val="auto"/>
          <w:sz w:val="30"/>
          <w:szCs w:val="30"/>
        </w:rPr>
        <w:t>签署此责任书。</w:t>
      </w:r>
    </w:p>
    <w:p w14:paraId="5B9691A5">
      <w:pPr>
        <w:adjustRightInd w:val="0"/>
        <w:snapToGrid w:val="0"/>
        <w:spacing w:line="400" w:lineRule="exact"/>
        <w:ind w:firstLine="560" w:firstLineChars="200"/>
        <w:rPr>
          <w:rFonts w:hint="eastAsia" w:ascii="仿宋_GB2312" w:hAnsi="黑体" w:eastAsia="仿宋_GB2312" w:cs="Times New Roman"/>
          <w:color w:val="auto"/>
          <w:sz w:val="28"/>
          <w:szCs w:val="28"/>
        </w:rPr>
      </w:pPr>
    </w:p>
    <w:p w14:paraId="5DCFACA5">
      <w:pPr>
        <w:adjustRightInd w:val="0"/>
        <w:snapToGrid w:val="0"/>
        <w:spacing w:line="400" w:lineRule="exact"/>
        <w:ind w:firstLine="560" w:firstLineChars="200"/>
        <w:rPr>
          <w:rFonts w:ascii="仿宋_GB2312" w:hAnsi="黑体" w:eastAsia="仿宋_GB2312" w:cs="Times New Roman"/>
          <w:color w:val="auto"/>
          <w:sz w:val="28"/>
          <w:szCs w:val="28"/>
        </w:rPr>
      </w:pPr>
      <w:r>
        <w:rPr>
          <w:rFonts w:hint="eastAsia" w:ascii="仿宋_GB2312" w:hAnsi="黑体" w:eastAsia="仿宋_GB2312" w:cs="Times New Roman"/>
          <w:color w:val="auto"/>
          <w:sz w:val="28"/>
          <w:szCs w:val="28"/>
        </w:rPr>
        <w:t>单位名称：</w:t>
      </w:r>
    </w:p>
    <w:p w14:paraId="33C22150">
      <w:pPr>
        <w:adjustRightInd w:val="0"/>
        <w:snapToGrid w:val="0"/>
        <w:spacing w:line="400" w:lineRule="exact"/>
        <w:ind w:firstLine="560" w:firstLineChars="200"/>
        <w:rPr>
          <w:rFonts w:ascii="仿宋_GB2312" w:hAnsi="黑体" w:eastAsia="仿宋_GB2312" w:cs="Times New Roman"/>
          <w:color w:val="auto"/>
          <w:sz w:val="28"/>
          <w:szCs w:val="28"/>
        </w:rPr>
      </w:pPr>
    </w:p>
    <w:p w14:paraId="7938CC10">
      <w:pPr>
        <w:adjustRightInd w:val="0"/>
        <w:snapToGrid w:val="0"/>
        <w:spacing w:line="400" w:lineRule="exact"/>
        <w:ind w:firstLine="560" w:firstLineChars="200"/>
        <w:rPr>
          <w:rFonts w:ascii="仿宋_GB2312" w:hAnsi="黑体" w:eastAsia="仿宋_GB2312" w:cs="Times New Roman"/>
          <w:color w:val="auto"/>
          <w:sz w:val="28"/>
          <w:szCs w:val="28"/>
        </w:rPr>
      </w:pPr>
      <w:r>
        <w:rPr>
          <w:rFonts w:hint="eastAsia" w:ascii="仿宋_GB2312" w:hAnsi="黑体" w:eastAsia="仿宋_GB2312" w:cs="Times New Roman"/>
          <w:color w:val="auto"/>
          <w:sz w:val="28"/>
          <w:szCs w:val="28"/>
        </w:rPr>
        <w:t>人员签名：</w:t>
      </w:r>
      <w:r>
        <w:rPr>
          <w:rFonts w:hint="eastAsia" w:ascii="仿宋" w:hAnsi="仿宋" w:eastAsia="仿宋" w:cs="宋体"/>
          <w:color w:val="auto"/>
          <w:kern w:val="0"/>
          <w:sz w:val="28"/>
          <w:szCs w:val="30"/>
        </w:rPr>
        <w:t>（请用楷体字填写，务必清晰可辨）</w:t>
      </w:r>
    </w:p>
    <w:p w14:paraId="1ED9DF31">
      <w:pPr>
        <w:widowControl w:val="0"/>
        <w:adjustRightInd w:val="0"/>
        <w:snapToGrid w:val="0"/>
        <w:spacing w:line="400" w:lineRule="exact"/>
        <w:ind w:firstLine="560" w:firstLineChars="200"/>
        <w:jc w:val="both"/>
        <w:rPr>
          <w:rFonts w:ascii="仿宋_GB2312" w:hAnsi="黑体" w:eastAsia="仿宋_GB2312" w:cs="Times New Roman"/>
          <w:color w:val="auto"/>
          <w:kern w:val="2"/>
          <w:sz w:val="28"/>
          <w:szCs w:val="28"/>
          <w:lang w:val="en-US" w:eastAsia="zh-CN" w:bidi="ar-SA"/>
        </w:rPr>
      </w:pPr>
    </w:p>
    <w:p w14:paraId="5AA6EE83">
      <w:pPr>
        <w:widowControl w:val="0"/>
        <w:adjustRightInd w:val="0"/>
        <w:snapToGrid w:val="0"/>
        <w:spacing w:line="400" w:lineRule="exact"/>
        <w:jc w:val="both"/>
        <w:rPr>
          <w:rFonts w:ascii="仿宋_GB2312" w:hAnsi="黑体" w:eastAsia="仿宋_GB2312" w:cs="Times New Roman"/>
          <w:color w:val="auto"/>
          <w:kern w:val="2"/>
          <w:sz w:val="28"/>
          <w:szCs w:val="28"/>
          <w:lang w:val="en-US" w:eastAsia="zh-CN" w:bidi="ar-SA"/>
        </w:rPr>
      </w:pPr>
    </w:p>
    <w:p w14:paraId="2365B3A7">
      <w:pPr>
        <w:widowControl w:val="0"/>
        <w:adjustRightInd w:val="0"/>
        <w:snapToGrid w:val="0"/>
        <w:spacing w:line="400" w:lineRule="exact"/>
        <w:ind w:firstLine="560" w:firstLineChars="200"/>
        <w:jc w:val="both"/>
        <w:rPr>
          <w:rFonts w:ascii="Times New Roman" w:hAnsi="Times New Roman" w:eastAsia="仿宋_GB2312" w:cs="Times New Roman"/>
          <w:color w:val="auto"/>
          <w:kern w:val="2"/>
          <w:sz w:val="32"/>
          <w:szCs w:val="24"/>
          <w:lang w:val="en-US" w:eastAsia="zh-CN" w:bidi="ar-SA"/>
        </w:rPr>
      </w:pPr>
      <w:r>
        <w:rPr>
          <w:rFonts w:hint="eastAsia" w:ascii="仿宋_GB2312" w:hAnsi="黑体" w:eastAsia="仿宋_GB2312" w:cs="Times New Roman"/>
          <w:color w:val="auto"/>
          <w:kern w:val="2"/>
          <w:sz w:val="28"/>
          <w:szCs w:val="28"/>
          <w:lang w:val="en-US" w:eastAsia="zh-CN" w:bidi="ar-SA"/>
        </w:rPr>
        <w:t>签署日期：      年   月   日</w:t>
      </w:r>
    </w:p>
    <w:p w14:paraId="2167AC3D">
      <w:pPr>
        <w:widowControl/>
        <w:adjustRightInd w:val="0"/>
        <w:snapToGrid w:val="0"/>
        <w:spacing w:line="360" w:lineRule="auto"/>
        <w:ind w:right="-58" w:firstLine="632" w:firstLineChars="300"/>
        <w:jc w:val="left"/>
        <w:rPr>
          <w:rFonts w:hint="eastAsia" w:ascii="仿宋_GB2312" w:hAnsi="黑体" w:eastAsia="仿宋_GB2312" w:cs="Times New Roman"/>
          <w:color w:val="auto"/>
          <w:sz w:val="28"/>
          <w:szCs w:val="28"/>
        </w:rPr>
      </w:pPr>
      <w:r>
        <w:rPr>
          <w:rFonts w:hint="eastAsia" w:ascii="仿宋" w:hAnsi="仿宋" w:eastAsia="仿宋" w:cs="宋体"/>
          <w:b/>
          <w:color w:val="auto"/>
          <w:kern w:val="0"/>
          <w:sz w:val="21"/>
          <w:szCs w:val="30"/>
        </w:rPr>
        <w:t>备注：本《责任书》必须有所有参赛运动员和队长签名，最后在比赛报名时交给组委会。</w:t>
      </w:r>
    </w:p>
    <w:p w14:paraId="43D4579D">
      <w:pPr>
        <w:rPr>
          <w:rFonts w:ascii="黑体" w:hAnsi="宋体" w:eastAsia="黑体"/>
          <w:bCs/>
        </w:rPr>
      </w:pPr>
      <w:r>
        <w:rPr>
          <w:rFonts w:hint="eastAsia" w:ascii="黑体" w:eastAsia="黑体"/>
        </w:rPr>
        <w:t>附件</w:t>
      </w:r>
      <w:r>
        <w:rPr>
          <w:rFonts w:hint="eastAsia" w:ascii="黑体" w:eastAsia="黑体"/>
          <w:lang w:val="en-US" w:eastAsia="zh-CN"/>
        </w:rPr>
        <w:t>2</w:t>
      </w:r>
      <w:r>
        <w:rPr>
          <w:rFonts w:hint="eastAsia" w:ascii="黑体" w:eastAsia="黑体"/>
        </w:rPr>
        <w:t>：</w:t>
      </w:r>
    </w:p>
    <w:p w14:paraId="3067EA9C">
      <w:pPr>
        <w:widowControl/>
        <w:spacing w:line="360" w:lineRule="auto"/>
        <w:ind w:right="-58"/>
        <w:jc w:val="center"/>
        <w:rPr>
          <w:rFonts w:ascii="宋体" w:hAnsi="宋体"/>
          <w:b/>
          <w:bCs/>
          <w:szCs w:val="28"/>
        </w:rPr>
      </w:pPr>
      <w:r>
        <w:rPr>
          <w:rFonts w:hint="eastAsia" w:ascii="宋体" w:hAnsi="宋体"/>
          <w:b/>
          <w:bCs/>
          <w:szCs w:val="28"/>
        </w:rPr>
        <w:t>羽毛球比赛规则</w:t>
      </w:r>
    </w:p>
    <w:p w14:paraId="3C03AA75">
      <w:pPr>
        <w:widowControl/>
        <w:tabs>
          <w:tab w:val="left" w:pos="5640"/>
        </w:tabs>
        <w:spacing w:line="360" w:lineRule="auto"/>
        <w:ind w:right="-58"/>
        <w:jc w:val="left"/>
        <w:rPr>
          <w:rFonts w:ascii="宋体" w:hAnsi="宋体"/>
          <w:b/>
          <w:bCs/>
          <w:szCs w:val="28"/>
        </w:rPr>
      </w:pPr>
      <w:r>
        <w:rPr>
          <w:rFonts w:ascii="宋体" w:hAnsi="宋体"/>
          <w:b/>
          <w:bCs/>
          <w:szCs w:val="28"/>
        </w:rPr>
        <w:t>1.</w:t>
      </w:r>
      <w:r>
        <w:rPr>
          <w:rFonts w:hint="eastAsia" w:ascii="宋体" w:hAnsi="宋体"/>
          <w:b/>
          <w:bCs/>
          <w:szCs w:val="28"/>
        </w:rPr>
        <w:t>挑选场地或发球权</w:t>
      </w:r>
      <w:r>
        <w:rPr>
          <w:rFonts w:ascii="宋体" w:hAnsi="宋体"/>
          <w:b/>
          <w:bCs/>
          <w:szCs w:val="28"/>
        </w:rPr>
        <w:tab/>
      </w:r>
    </w:p>
    <w:p w14:paraId="371BD0DA">
      <w:pPr>
        <w:widowControl/>
        <w:spacing w:line="360" w:lineRule="auto"/>
        <w:ind w:right="-58" w:firstLine="560" w:firstLineChars="200"/>
        <w:jc w:val="left"/>
        <w:rPr>
          <w:rFonts w:ascii="宋体" w:hAnsi="宋体"/>
          <w:szCs w:val="28"/>
        </w:rPr>
      </w:pPr>
      <w:r>
        <w:rPr>
          <w:rFonts w:hint="eastAsia" w:ascii="宋体" w:hAnsi="宋体"/>
          <w:szCs w:val="28"/>
        </w:rPr>
        <w:t>一场正式比赛开始之前，参赛双方首先要在裁判员的主持下，通过裁判员抛羽毛球确定发球一方</w:t>
      </w:r>
      <w:r>
        <w:rPr>
          <w:rFonts w:ascii="宋体" w:hAnsi="宋体"/>
          <w:szCs w:val="28"/>
        </w:rPr>
        <w:t>(</w:t>
      </w:r>
      <w:r>
        <w:rPr>
          <w:rFonts w:hint="eastAsia" w:ascii="宋体" w:hAnsi="宋体"/>
          <w:szCs w:val="28"/>
        </w:rPr>
        <w:t>球头指向哪方，哪方首先获得发球权</w:t>
      </w:r>
      <w:r>
        <w:rPr>
          <w:rFonts w:ascii="宋体" w:hAnsi="宋体"/>
          <w:szCs w:val="28"/>
        </w:rPr>
        <w:t>)</w:t>
      </w:r>
      <w:r>
        <w:rPr>
          <w:rFonts w:hint="eastAsia" w:ascii="宋体" w:hAnsi="宋体"/>
          <w:szCs w:val="28"/>
        </w:rPr>
        <w:t>。羽毛球决定的胜者具有挑选发球权或场地的优先权。</w:t>
      </w:r>
    </w:p>
    <w:p w14:paraId="59DC8ADD">
      <w:pPr>
        <w:widowControl/>
        <w:spacing w:line="360" w:lineRule="auto"/>
        <w:ind w:right="-58"/>
        <w:jc w:val="left"/>
        <w:rPr>
          <w:rFonts w:ascii="宋体" w:hAnsi="宋体"/>
          <w:b/>
          <w:bCs/>
          <w:szCs w:val="28"/>
        </w:rPr>
      </w:pPr>
      <w:r>
        <w:rPr>
          <w:rFonts w:ascii="宋体" w:hAnsi="宋体"/>
          <w:b/>
          <w:bCs/>
          <w:szCs w:val="28"/>
        </w:rPr>
        <w:t>2.</w:t>
      </w:r>
      <w:r>
        <w:rPr>
          <w:rFonts w:hint="eastAsia" w:ascii="宋体" w:hAnsi="宋体"/>
          <w:b/>
          <w:bCs/>
          <w:szCs w:val="28"/>
        </w:rPr>
        <w:t>局数和分数</w:t>
      </w:r>
    </w:p>
    <w:p w14:paraId="03FFED45">
      <w:pPr>
        <w:widowControl/>
        <w:spacing w:line="360" w:lineRule="auto"/>
        <w:ind w:right="-58" w:firstLine="560" w:firstLineChars="200"/>
        <w:jc w:val="left"/>
        <w:rPr>
          <w:rFonts w:ascii="宋体" w:hAnsi="宋体"/>
          <w:szCs w:val="28"/>
        </w:rPr>
      </w:pPr>
      <w:r>
        <w:rPr>
          <w:rFonts w:hint="eastAsia" w:ascii="宋体" w:hAnsi="宋体"/>
          <w:szCs w:val="28"/>
        </w:rPr>
        <w:t>①小组</w:t>
      </w:r>
      <w:r>
        <w:rPr>
          <w:rFonts w:ascii="宋体" w:hAnsi="宋体"/>
          <w:szCs w:val="28"/>
        </w:rPr>
        <w:t>循环</w:t>
      </w:r>
      <w:r>
        <w:rPr>
          <w:rFonts w:hint="eastAsia" w:ascii="宋体" w:hAnsi="宋体"/>
          <w:szCs w:val="28"/>
        </w:rPr>
        <w:t>赛为</w:t>
      </w:r>
      <w:r>
        <w:rPr>
          <w:rFonts w:ascii="宋体" w:hAnsi="宋体"/>
          <w:szCs w:val="28"/>
        </w:rPr>
        <w:t>2</w:t>
      </w:r>
      <w:r>
        <w:rPr>
          <w:rFonts w:hint="eastAsia" w:ascii="宋体" w:hAnsi="宋体"/>
          <w:szCs w:val="28"/>
        </w:rPr>
        <w:t>1分</w:t>
      </w:r>
      <w:r>
        <w:rPr>
          <w:rFonts w:ascii="宋体" w:hAnsi="宋体"/>
          <w:szCs w:val="28"/>
        </w:rPr>
        <w:t>制，</w:t>
      </w:r>
      <w:r>
        <w:rPr>
          <w:rFonts w:hint="eastAsia" w:ascii="宋体" w:hAnsi="宋体"/>
          <w:szCs w:val="28"/>
        </w:rPr>
        <w:t>首先得到</w:t>
      </w:r>
      <w:r>
        <w:rPr>
          <w:rFonts w:ascii="宋体" w:hAnsi="宋体"/>
          <w:szCs w:val="28"/>
        </w:rPr>
        <w:t>21</w:t>
      </w:r>
      <w:r>
        <w:rPr>
          <w:rFonts w:hint="eastAsia" w:ascii="宋体" w:hAnsi="宋体"/>
          <w:szCs w:val="28"/>
        </w:rPr>
        <w:t>分的一方获胜，一局决定胜负。</w:t>
      </w:r>
    </w:p>
    <w:p w14:paraId="5F7B5AA9">
      <w:pPr>
        <w:widowControl/>
        <w:spacing w:line="360" w:lineRule="auto"/>
        <w:ind w:right="-58" w:firstLine="560" w:firstLineChars="200"/>
        <w:jc w:val="left"/>
        <w:rPr>
          <w:rFonts w:ascii="宋体" w:hAnsi="宋体"/>
          <w:szCs w:val="28"/>
        </w:rPr>
      </w:pPr>
      <w:r>
        <w:rPr>
          <w:rFonts w:hint="eastAsia" w:ascii="宋体" w:hAnsi="宋体"/>
          <w:szCs w:val="28"/>
        </w:rPr>
        <w:t>②淘汰</w:t>
      </w:r>
      <w:r>
        <w:rPr>
          <w:rFonts w:ascii="宋体" w:hAnsi="宋体"/>
          <w:szCs w:val="28"/>
        </w:rPr>
        <w:t>赛</w:t>
      </w:r>
      <w:r>
        <w:rPr>
          <w:rFonts w:hint="eastAsia" w:ascii="宋体" w:hAnsi="宋体"/>
          <w:szCs w:val="28"/>
        </w:rPr>
        <w:t>采</w:t>
      </w:r>
      <w:r>
        <w:rPr>
          <w:rFonts w:ascii="宋体" w:hAnsi="宋体"/>
          <w:szCs w:val="28"/>
        </w:rPr>
        <w:t>用</w:t>
      </w:r>
      <w:r>
        <w:rPr>
          <w:rFonts w:hint="eastAsia" w:ascii="宋体" w:hAnsi="宋体"/>
          <w:szCs w:val="28"/>
        </w:rPr>
        <w:t>21分</w:t>
      </w:r>
      <w:r>
        <w:rPr>
          <w:rFonts w:ascii="宋体" w:hAnsi="宋体"/>
          <w:szCs w:val="28"/>
        </w:rPr>
        <w:t>制</w:t>
      </w:r>
      <w:r>
        <w:rPr>
          <w:rFonts w:hint="eastAsia" w:ascii="宋体" w:hAnsi="宋体"/>
          <w:szCs w:val="28"/>
        </w:rPr>
        <w:t>三局</w:t>
      </w:r>
      <w:r>
        <w:rPr>
          <w:rFonts w:ascii="宋体" w:hAnsi="宋体"/>
          <w:szCs w:val="28"/>
        </w:rPr>
        <w:t>二胜，20分</w:t>
      </w:r>
      <w:r>
        <w:rPr>
          <w:rFonts w:hint="eastAsia" w:ascii="宋体" w:hAnsi="宋体"/>
          <w:szCs w:val="28"/>
        </w:rPr>
        <w:t>平时一方胜</w:t>
      </w:r>
      <w:r>
        <w:rPr>
          <w:rFonts w:ascii="宋体" w:hAnsi="宋体"/>
          <w:szCs w:val="28"/>
        </w:rPr>
        <w:t>出2分</w:t>
      </w:r>
      <w:r>
        <w:rPr>
          <w:rFonts w:hint="eastAsia" w:ascii="宋体" w:hAnsi="宋体"/>
          <w:szCs w:val="28"/>
        </w:rPr>
        <w:t>获胜，3</w:t>
      </w:r>
      <w:r>
        <w:rPr>
          <w:rFonts w:ascii="宋体" w:hAnsi="宋体"/>
          <w:szCs w:val="28"/>
        </w:rPr>
        <w:t>0</w:t>
      </w:r>
      <w:r>
        <w:rPr>
          <w:rFonts w:hint="eastAsia" w:ascii="宋体" w:hAnsi="宋体"/>
          <w:szCs w:val="28"/>
        </w:rPr>
        <w:t>分封顶。</w:t>
      </w:r>
    </w:p>
    <w:p w14:paraId="7A872EC2">
      <w:pPr>
        <w:widowControl/>
        <w:spacing w:line="360" w:lineRule="auto"/>
        <w:ind w:right="-58"/>
        <w:jc w:val="left"/>
        <w:rPr>
          <w:rFonts w:ascii="宋体" w:hAnsi="宋体"/>
          <w:szCs w:val="28"/>
        </w:rPr>
      </w:pPr>
      <w:r>
        <w:rPr>
          <w:rFonts w:ascii="宋体" w:hAnsi="宋体"/>
          <w:b/>
          <w:bCs/>
          <w:szCs w:val="28"/>
        </w:rPr>
        <w:t xml:space="preserve">3. </w:t>
      </w:r>
      <w:r>
        <w:rPr>
          <w:rFonts w:hint="eastAsia" w:ascii="宋体" w:hAnsi="宋体"/>
          <w:b/>
          <w:bCs/>
          <w:szCs w:val="28"/>
        </w:rPr>
        <w:t>发球权、得分和交换球权</w:t>
      </w:r>
    </w:p>
    <w:p w14:paraId="4686B50E">
      <w:pPr>
        <w:widowControl/>
        <w:spacing w:line="360" w:lineRule="auto"/>
        <w:ind w:right="-58" w:firstLine="560" w:firstLineChars="200"/>
        <w:jc w:val="left"/>
        <w:rPr>
          <w:rFonts w:ascii="宋体" w:hAnsi="宋体"/>
          <w:szCs w:val="28"/>
        </w:rPr>
      </w:pPr>
      <w:r>
        <w:rPr>
          <w:rFonts w:hint="eastAsia" w:ascii="宋体" w:hAnsi="宋体"/>
          <w:szCs w:val="28"/>
        </w:rPr>
        <w:t>①比赛中由通过羽毛球获得发球权的运动员先发球。</w:t>
      </w:r>
    </w:p>
    <w:p w14:paraId="7F590679">
      <w:pPr>
        <w:widowControl/>
        <w:spacing w:line="360" w:lineRule="auto"/>
        <w:ind w:right="-58" w:firstLine="560" w:firstLineChars="200"/>
        <w:jc w:val="left"/>
        <w:rPr>
          <w:rFonts w:ascii="宋体" w:hAnsi="宋体"/>
          <w:szCs w:val="28"/>
        </w:rPr>
      </w:pPr>
      <w:r>
        <w:rPr>
          <w:rFonts w:hint="eastAsia" w:ascii="宋体" w:hAnsi="宋体"/>
          <w:szCs w:val="28"/>
        </w:rPr>
        <w:t>②比赛中如有发球方在发球时发出边线、底线或没有过网则算该运动员失误，对方得分。</w:t>
      </w:r>
    </w:p>
    <w:p w14:paraId="24907A59">
      <w:pPr>
        <w:widowControl/>
        <w:spacing w:line="360" w:lineRule="auto"/>
        <w:ind w:right="-58" w:firstLine="560" w:firstLineChars="200"/>
        <w:jc w:val="left"/>
        <w:rPr>
          <w:rFonts w:ascii="宋体" w:hAnsi="宋体"/>
          <w:szCs w:val="28"/>
        </w:rPr>
      </w:pPr>
      <w:r>
        <w:rPr>
          <w:rFonts w:hint="eastAsia" w:ascii="宋体" w:hAnsi="宋体"/>
          <w:szCs w:val="28"/>
        </w:rPr>
        <w:t>③发球方在发球时没有触及球拍有第</w:t>
      </w:r>
      <w:r>
        <w:rPr>
          <w:rFonts w:ascii="宋体" w:hAnsi="宋体"/>
          <w:szCs w:val="28"/>
        </w:rPr>
        <w:t>2</w:t>
      </w:r>
      <w:r>
        <w:rPr>
          <w:rFonts w:hint="eastAsia" w:ascii="宋体" w:hAnsi="宋体"/>
          <w:szCs w:val="28"/>
        </w:rPr>
        <w:t>次发球的机会、如第</w:t>
      </w:r>
      <w:r>
        <w:rPr>
          <w:rFonts w:ascii="宋体" w:hAnsi="宋体"/>
          <w:szCs w:val="28"/>
        </w:rPr>
        <w:t>2</w:t>
      </w:r>
      <w:r>
        <w:rPr>
          <w:rFonts w:hint="eastAsia" w:ascii="宋体" w:hAnsi="宋体"/>
          <w:szCs w:val="28"/>
        </w:rPr>
        <w:t>次发球仍未触及球拍则算该运动员失误，对方得分。</w:t>
      </w:r>
    </w:p>
    <w:p w14:paraId="7EA4F401">
      <w:pPr>
        <w:widowControl/>
        <w:spacing w:line="360" w:lineRule="auto"/>
        <w:ind w:right="-58"/>
        <w:jc w:val="left"/>
        <w:rPr>
          <w:rFonts w:ascii="宋体" w:hAnsi="宋体"/>
          <w:b/>
          <w:bCs/>
          <w:szCs w:val="28"/>
        </w:rPr>
      </w:pPr>
      <w:r>
        <w:rPr>
          <w:rFonts w:ascii="宋体" w:hAnsi="宋体"/>
          <w:b/>
          <w:bCs/>
          <w:szCs w:val="28"/>
        </w:rPr>
        <w:t xml:space="preserve">4. </w:t>
      </w:r>
      <w:r>
        <w:rPr>
          <w:rFonts w:hint="eastAsia" w:ascii="宋体" w:hAnsi="宋体"/>
          <w:b/>
          <w:bCs/>
          <w:szCs w:val="28"/>
        </w:rPr>
        <w:t>交换场地</w:t>
      </w:r>
    </w:p>
    <w:p w14:paraId="3907AB84">
      <w:pPr>
        <w:widowControl/>
        <w:spacing w:line="360" w:lineRule="auto"/>
        <w:ind w:right="-58" w:firstLine="560" w:firstLineChars="200"/>
        <w:jc w:val="left"/>
        <w:rPr>
          <w:rFonts w:ascii="宋体" w:hAnsi="宋体"/>
          <w:szCs w:val="28"/>
        </w:rPr>
      </w:pPr>
      <w:r>
        <w:rPr>
          <w:rFonts w:hint="eastAsia" w:ascii="宋体" w:hAnsi="宋体"/>
          <w:szCs w:val="28"/>
        </w:rPr>
        <w:t>①小</w:t>
      </w:r>
      <w:r>
        <w:rPr>
          <w:rFonts w:ascii="宋体" w:hAnsi="宋体"/>
          <w:szCs w:val="28"/>
        </w:rPr>
        <w:t>组循环赛</w:t>
      </w:r>
      <w:r>
        <w:rPr>
          <w:rFonts w:hint="eastAsia" w:ascii="宋体" w:hAnsi="宋体"/>
          <w:szCs w:val="28"/>
        </w:rPr>
        <w:t>一局比赛至</w:t>
      </w:r>
      <w:r>
        <w:rPr>
          <w:rFonts w:ascii="宋体" w:hAnsi="宋体"/>
          <w:szCs w:val="28"/>
        </w:rPr>
        <w:t>11</w:t>
      </w:r>
      <w:r>
        <w:rPr>
          <w:rFonts w:hint="eastAsia" w:ascii="宋体" w:hAnsi="宋体"/>
          <w:szCs w:val="28"/>
        </w:rPr>
        <w:t>分时双方交换场地。</w:t>
      </w:r>
    </w:p>
    <w:p w14:paraId="2EA82CB9">
      <w:pPr>
        <w:widowControl/>
        <w:spacing w:line="360" w:lineRule="auto"/>
        <w:ind w:right="-58" w:firstLine="560" w:firstLineChars="200"/>
        <w:jc w:val="left"/>
        <w:rPr>
          <w:rFonts w:ascii="宋体" w:hAnsi="宋体"/>
          <w:szCs w:val="28"/>
        </w:rPr>
      </w:pPr>
      <w:r>
        <w:rPr>
          <w:rFonts w:hint="eastAsia" w:ascii="宋体" w:hAnsi="宋体"/>
          <w:szCs w:val="28"/>
        </w:rPr>
        <w:t>②淘汰</w:t>
      </w:r>
      <w:r>
        <w:rPr>
          <w:rFonts w:ascii="宋体" w:hAnsi="宋体"/>
          <w:szCs w:val="28"/>
        </w:rPr>
        <w:t>赛</w:t>
      </w:r>
      <w:r>
        <w:rPr>
          <w:rFonts w:hint="eastAsia" w:ascii="宋体" w:hAnsi="宋体"/>
          <w:szCs w:val="28"/>
        </w:rPr>
        <w:t>一局比赛结束后双方交换场地，第三局比赛进行至11分时双方交换场地</w:t>
      </w:r>
      <w:r>
        <w:rPr>
          <w:rFonts w:ascii="宋体" w:hAnsi="宋体"/>
          <w:szCs w:val="28"/>
        </w:rPr>
        <w:t>。</w:t>
      </w:r>
    </w:p>
    <w:p w14:paraId="23EACC4A">
      <w:pPr>
        <w:widowControl/>
        <w:spacing w:line="360" w:lineRule="auto"/>
        <w:ind w:right="-58"/>
        <w:jc w:val="left"/>
        <w:rPr>
          <w:rFonts w:ascii="宋体" w:hAnsi="宋体"/>
          <w:b/>
          <w:bCs/>
          <w:szCs w:val="28"/>
        </w:rPr>
      </w:pPr>
      <w:r>
        <w:rPr>
          <w:rFonts w:ascii="宋体" w:hAnsi="宋体"/>
          <w:b/>
          <w:bCs/>
          <w:szCs w:val="28"/>
        </w:rPr>
        <w:t xml:space="preserve">5. </w:t>
      </w:r>
      <w:r>
        <w:rPr>
          <w:rFonts w:hint="eastAsia" w:ascii="宋体" w:hAnsi="宋体"/>
          <w:b/>
          <w:bCs/>
          <w:szCs w:val="28"/>
        </w:rPr>
        <w:t>发球和接发球</w:t>
      </w:r>
    </w:p>
    <w:p w14:paraId="3D2A10B4">
      <w:pPr>
        <w:widowControl/>
        <w:spacing w:line="360" w:lineRule="auto"/>
        <w:ind w:right="-58" w:firstLine="560" w:firstLineChars="200"/>
        <w:jc w:val="left"/>
        <w:rPr>
          <w:rFonts w:ascii="宋体" w:hAnsi="宋体"/>
          <w:szCs w:val="28"/>
        </w:rPr>
      </w:pPr>
      <w:r>
        <w:rPr>
          <w:rFonts w:hint="eastAsia" w:ascii="宋体" w:hAnsi="宋体"/>
          <w:szCs w:val="28"/>
        </w:rPr>
        <w:t>合法的发球：有发球权的一方称发球方，对方则称为接发球方。</w:t>
      </w:r>
    </w:p>
    <w:p w14:paraId="011A70C7">
      <w:pPr>
        <w:widowControl/>
        <w:spacing w:line="360" w:lineRule="auto"/>
        <w:ind w:right="-58" w:firstLine="560"/>
        <w:jc w:val="left"/>
        <w:rPr>
          <w:rFonts w:ascii="宋体" w:hAnsi="宋体"/>
          <w:szCs w:val="28"/>
        </w:rPr>
      </w:pPr>
      <w:r>
        <w:rPr>
          <w:rFonts w:hint="eastAsia" w:ascii="宋体" w:hAnsi="宋体"/>
          <w:szCs w:val="28"/>
        </w:rPr>
        <w:t>①发球时脚不得踩发球区的任何界线。</w:t>
      </w:r>
    </w:p>
    <w:p w14:paraId="02C13EBF">
      <w:pPr>
        <w:widowControl/>
        <w:spacing w:line="360" w:lineRule="auto"/>
        <w:ind w:right="-58" w:firstLine="560" w:firstLineChars="200"/>
        <w:jc w:val="left"/>
        <w:rPr>
          <w:rFonts w:ascii="宋体" w:hAnsi="宋体"/>
          <w:szCs w:val="28"/>
        </w:rPr>
      </w:pPr>
      <w:r>
        <w:rPr>
          <w:rFonts w:hint="eastAsia" w:ascii="宋体" w:hAnsi="宋体"/>
          <w:szCs w:val="28"/>
        </w:rPr>
        <w:t>②一旦双方选手站好位置，发球员的球拍一开始挥动即为发球开始，发球员的球拍必须连续向前挥动直到将球发出。必须注意的是，一旦发球员开始挥动球拍发球，而未击中球，则应视为发球违例。发球时，任何一方都不允许有非法延误发球的行为。</w:t>
      </w:r>
    </w:p>
    <w:p w14:paraId="3B828642">
      <w:pPr>
        <w:widowControl/>
        <w:spacing w:line="360" w:lineRule="auto"/>
        <w:ind w:right="-58" w:firstLine="560" w:firstLineChars="200"/>
        <w:jc w:val="left"/>
        <w:rPr>
          <w:rFonts w:ascii="宋体" w:hAnsi="宋体"/>
          <w:szCs w:val="28"/>
        </w:rPr>
      </w:pPr>
      <w:r>
        <w:rPr>
          <w:rFonts w:hint="eastAsia" w:ascii="宋体" w:hAnsi="宋体"/>
          <w:szCs w:val="28"/>
        </w:rPr>
        <w:t>③在发球过程中，即从发球员的球拍开始挥动直至球拍的拍面将球击出为止，发球员的双脚均不得离开地面或移动。</w:t>
      </w:r>
    </w:p>
    <w:p w14:paraId="0094AC67">
      <w:pPr>
        <w:widowControl/>
        <w:spacing w:line="360" w:lineRule="auto"/>
        <w:ind w:right="-58" w:firstLine="560" w:firstLineChars="200"/>
        <w:jc w:val="left"/>
        <w:rPr>
          <w:rFonts w:ascii="宋体" w:hAnsi="宋体"/>
          <w:szCs w:val="28"/>
        </w:rPr>
      </w:pPr>
      <w:r>
        <w:rPr>
          <w:rFonts w:hint="eastAsia" w:ascii="宋体" w:hAnsi="宋体"/>
          <w:szCs w:val="28"/>
        </w:rPr>
        <w:t>④发球员发球时的球拍必须首先击中球托，另外发球员在击球的瞬间，球与球拍的接触点及整个球体均要低于发球员的腰部，整个拍框必须明显低于发球员握拍的手部。</w:t>
      </w:r>
    </w:p>
    <w:p w14:paraId="4082AC2C">
      <w:pPr>
        <w:widowControl/>
        <w:spacing w:line="360" w:lineRule="auto"/>
        <w:ind w:right="-58" w:firstLine="560" w:firstLineChars="200"/>
        <w:jc w:val="left"/>
        <w:rPr>
          <w:rFonts w:ascii="宋体" w:hAnsi="宋体"/>
          <w:szCs w:val="28"/>
        </w:rPr>
      </w:pPr>
      <w:r>
        <w:rPr>
          <w:rFonts w:hint="eastAsia" w:ascii="宋体" w:hAnsi="宋体"/>
          <w:szCs w:val="28"/>
        </w:rPr>
        <w:t>⑤发球员必须站在本主发球区向位于自己相对应的斜对角一端的发球区发球。球体须经球网的上方飞过，落入对方场地的发球区域内才有效。单打有效发球区域的范围是（以右区为例）：前发球线、中线、单打后发球线和单打边线之间；左区反之。</w:t>
      </w:r>
    </w:p>
    <w:p w14:paraId="7DC338B2">
      <w:pPr>
        <w:widowControl/>
        <w:spacing w:line="360" w:lineRule="auto"/>
        <w:ind w:right="-58"/>
        <w:jc w:val="left"/>
        <w:rPr>
          <w:rFonts w:ascii="宋体" w:hAnsi="宋体"/>
          <w:b/>
          <w:bCs/>
          <w:szCs w:val="28"/>
        </w:rPr>
      </w:pPr>
      <w:r>
        <w:rPr>
          <w:rFonts w:ascii="宋体" w:hAnsi="宋体"/>
          <w:b/>
          <w:bCs/>
          <w:szCs w:val="28"/>
        </w:rPr>
        <w:t xml:space="preserve">6. </w:t>
      </w:r>
      <w:r>
        <w:rPr>
          <w:rFonts w:hint="eastAsia" w:ascii="宋体" w:hAnsi="宋体"/>
          <w:b/>
          <w:bCs/>
          <w:szCs w:val="28"/>
        </w:rPr>
        <w:t>重新发球如下列情况发生时应重新发球</w:t>
      </w:r>
    </w:p>
    <w:p w14:paraId="4678A9E7">
      <w:pPr>
        <w:widowControl/>
        <w:spacing w:line="360" w:lineRule="auto"/>
        <w:ind w:right="-58" w:firstLine="560" w:firstLineChars="200"/>
        <w:jc w:val="left"/>
        <w:rPr>
          <w:rFonts w:ascii="宋体" w:hAnsi="宋体"/>
          <w:szCs w:val="28"/>
        </w:rPr>
      </w:pPr>
      <w:r>
        <w:rPr>
          <w:rFonts w:hint="eastAsia" w:ascii="宋体" w:hAnsi="宋体"/>
          <w:szCs w:val="28"/>
        </w:rPr>
        <w:t>①发球时如果未超过球网或未触及球拍则重新发球。</w:t>
      </w:r>
    </w:p>
    <w:p w14:paraId="62E1A222">
      <w:pPr>
        <w:widowControl/>
        <w:spacing w:line="360" w:lineRule="auto"/>
        <w:ind w:right="-58" w:firstLine="560" w:firstLineChars="200"/>
        <w:jc w:val="left"/>
        <w:rPr>
          <w:rFonts w:ascii="宋体" w:hAnsi="宋体"/>
          <w:szCs w:val="28"/>
        </w:rPr>
      </w:pPr>
      <w:r>
        <w:rPr>
          <w:rFonts w:hint="eastAsia" w:ascii="宋体" w:hAnsi="宋体"/>
          <w:szCs w:val="28"/>
        </w:rPr>
        <w:t>②发球时，发球员和接发球员同时违例。</w:t>
      </w:r>
    </w:p>
    <w:p w14:paraId="5A04F7BF">
      <w:pPr>
        <w:widowControl/>
        <w:spacing w:line="360" w:lineRule="auto"/>
        <w:ind w:right="-58" w:firstLine="560" w:firstLineChars="200"/>
        <w:jc w:val="left"/>
        <w:rPr>
          <w:rFonts w:ascii="宋体" w:hAnsi="宋体"/>
          <w:szCs w:val="28"/>
        </w:rPr>
      </w:pPr>
      <w:r>
        <w:rPr>
          <w:rFonts w:hint="eastAsia" w:ascii="宋体" w:hAnsi="宋体"/>
          <w:szCs w:val="28"/>
        </w:rPr>
        <w:t>③当接球员尚未做好准备之前，发球员即发球。</w:t>
      </w:r>
    </w:p>
    <w:p w14:paraId="50728E10">
      <w:pPr>
        <w:widowControl/>
        <w:spacing w:line="360" w:lineRule="auto"/>
        <w:ind w:right="-58" w:firstLine="560" w:firstLineChars="200"/>
        <w:jc w:val="left"/>
        <w:rPr>
          <w:rFonts w:ascii="宋体" w:hAnsi="宋体"/>
          <w:szCs w:val="28"/>
        </w:rPr>
      </w:pPr>
      <w:r>
        <w:rPr>
          <w:rFonts w:hint="eastAsia" w:ascii="宋体" w:hAnsi="宋体"/>
          <w:szCs w:val="28"/>
        </w:rPr>
        <w:t>④在比赛进行中，球托与球的其他部分完全分离即球、完全破损。</w:t>
      </w:r>
    </w:p>
    <w:p w14:paraId="4AB3B14A">
      <w:pPr>
        <w:widowControl/>
        <w:spacing w:line="360" w:lineRule="auto"/>
        <w:ind w:right="-58" w:firstLine="560" w:firstLineChars="200"/>
        <w:jc w:val="left"/>
        <w:rPr>
          <w:rFonts w:ascii="宋体" w:hAnsi="宋体"/>
          <w:szCs w:val="28"/>
        </w:rPr>
      </w:pPr>
      <w:r>
        <w:rPr>
          <w:rFonts w:hint="eastAsia" w:ascii="宋体" w:hAnsi="宋体"/>
          <w:szCs w:val="28"/>
        </w:rPr>
        <w:t>⑤除发球以外，球过网后挂在网上或停在网顶。</w:t>
      </w:r>
    </w:p>
    <w:p w14:paraId="405EB809">
      <w:pPr>
        <w:widowControl/>
        <w:spacing w:line="360" w:lineRule="auto"/>
        <w:ind w:right="-58" w:firstLine="560" w:firstLineChars="200"/>
        <w:jc w:val="left"/>
        <w:rPr>
          <w:rFonts w:ascii="宋体" w:hAnsi="宋体"/>
          <w:szCs w:val="28"/>
        </w:rPr>
      </w:pPr>
      <w:r>
        <w:rPr>
          <w:rFonts w:hint="eastAsia" w:ascii="宋体" w:hAnsi="宋体"/>
          <w:szCs w:val="28"/>
        </w:rPr>
        <w:t>⑥在比赛中，不可预见或意外的情况发生。</w:t>
      </w:r>
    </w:p>
    <w:p w14:paraId="1DDD3DD1">
      <w:pPr>
        <w:widowControl/>
        <w:spacing w:line="360" w:lineRule="auto"/>
        <w:ind w:right="-58"/>
        <w:jc w:val="left"/>
        <w:rPr>
          <w:rFonts w:ascii="宋体" w:hAnsi="宋体"/>
          <w:b/>
          <w:bCs/>
          <w:szCs w:val="28"/>
        </w:rPr>
      </w:pPr>
      <w:r>
        <w:rPr>
          <w:rFonts w:ascii="宋体" w:hAnsi="宋体"/>
          <w:b/>
          <w:bCs/>
          <w:szCs w:val="28"/>
        </w:rPr>
        <w:t xml:space="preserve">7. </w:t>
      </w:r>
      <w:r>
        <w:rPr>
          <w:rFonts w:hint="eastAsia" w:ascii="宋体" w:hAnsi="宋体"/>
          <w:b/>
          <w:bCs/>
          <w:szCs w:val="28"/>
        </w:rPr>
        <w:t>比赛的连续性及对不端行为的处罚</w:t>
      </w:r>
    </w:p>
    <w:p w14:paraId="116ACC22">
      <w:pPr>
        <w:widowControl/>
        <w:spacing w:line="360" w:lineRule="auto"/>
        <w:ind w:right="-58" w:firstLine="560" w:firstLineChars="200"/>
        <w:jc w:val="left"/>
        <w:rPr>
          <w:rFonts w:ascii="宋体" w:hAnsi="宋体"/>
          <w:szCs w:val="28"/>
        </w:rPr>
      </w:pPr>
      <w:r>
        <w:rPr>
          <w:rFonts w:hint="eastAsia" w:ascii="宋体" w:hAnsi="宋体"/>
          <w:szCs w:val="28"/>
        </w:rPr>
        <w:t>一场比赛应从每一次发球开始连续进行直至整场比赛结束。比赛中只有裁判员有权暂停比赛。但有二种情况除外：</w:t>
      </w:r>
    </w:p>
    <w:p w14:paraId="5163A0B5">
      <w:pPr>
        <w:widowControl/>
        <w:spacing w:line="360" w:lineRule="auto"/>
        <w:ind w:right="-58" w:firstLine="560" w:firstLineChars="200"/>
        <w:jc w:val="left"/>
        <w:rPr>
          <w:rFonts w:ascii="宋体" w:hAnsi="宋体"/>
          <w:szCs w:val="28"/>
        </w:rPr>
      </w:pPr>
      <w:r>
        <w:rPr>
          <w:rFonts w:ascii="宋体" w:hAnsi="宋体"/>
          <w:szCs w:val="28"/>
        </w:rPr>
        <w:t>①小组循环赛</w:t>
      </w:r>
      <w:r>
        <w:rPr>
          <w:rFonts w:hint="eastAsia" w:ascii="宋体" w:hAnsi="宋体"/>
          <w:szCs w:val="28"/>
        </w:rPr>
        <w:t>每场比赛交换场地之间，允许有间歇一分钟的休息；淘汰赛每场比赛的第二局与第三局之间，允许有间歇五分钟的休息。</w:t>
      </w:r>
    </w:p>
    <w:p w14:paraId="44C51C02">
      <w:pPr>
        <w:widowControl/>
        <w:spacing w:line="360" w:lineRule="auto"/>
        <w:ind w:right="-58" w:firstLine="560" w:firstLineChars="200"/>
        <w:jc w:val="left"/>
        <w:rPr>
          <w:rFonts w:ascii="宋体" w:hAnsi="宋体"/>
          <w:szCs w:val="28"/>
        </w:rPr>
      </w:pPr>
      <w:r>
        <w:rPr>
          <w:rFonts w:hint="eastAsia" w:ascii="宋体" w:hAnsi="宋体"/>
          <w:szCs w:val="28"/>
        </w:rPr>
        <w:t>②比赛中遇到运动员无法控制的情况发生时，裁判员可根据实际需要暂时停止比赛，双方所得分数有效，比赛恢复时从该分数起算。</w:t>
      </w:r>
    </w:p>
    <w:p w14:paraId="15156DD3">
      <w:pPr>
        <w:widowControl/>
        <w:spacing w:line="360" w:lineRule="auto"/>
        <w:ind w:right="-58" w:firstLine="560" w:firstLineChars="200"/>
        <w:jc w:val="left"/>
        <w:rPr>
          <w:rFonts w:ascii="宋体" w:hAnsi="宋体"/>
          <w:szCs w:val="28"/>
        </w:rPr>
      </w:pPr>
      <w:r>
        <w:rPr>
          <w:rFonts w:hint="eastAsia" w:ascii="宋体" w:hAnsi="宋体"/>
          <w:szCs w:val="28"/>
        </w:rPr>
        <w:t>下列三种情况发生时，裁判员可给予警告或违例等处罚：</w:t>
      </w:r>
    </w:p>
    <w:p w14:paraId="32F72C01">
      <w:pPr>
        <w:widowControl/>
        <w:spacing w:line="360" w:lineRule="auto"/>
        <w:ind w:right="-58" w:firstLine="560" w:firstLineChars="200"/>
        <w:jc w:val="left"/>
        <w:rPr>
          <w:rFonts w:ascii="宋体" w:hAnsi="宋体"/>
          <w:szCs w:val="28"/>
        </w:rPr>
      </w:pPr>
      <w:r>
        <w:rPr>
          <w:rFonts w:ascii="宋体" w:hAnsi="宋体"/>
          <w:szCs w:val="28"/>
        </w:rPr>
        <w:t>①</w:t>
      </w:r>
      <w:r>
        <w:rPr>
          <w:rFonts w:hint="eastAsia" w:ascii="宋体" w:hAnsi="宋体"/>
          <w:szCs w:val="28"/>
        </w:rPr>
        <w:t>运动员为恢复体力或喘息而使比赛中断。</w:t>
      </w:r>
    </w:p>
    <w:p w14:paraId="5C975C5C">
      <w:pPr>
        <w:widowControl/>
        <w:spacing w:line="360" w:lineRule="auto"/>
        <w:ind w:right="-58" w:firstLine="560" w:firstLineChars="200"/>
        <w:jc w:val="left"/>
        <w:rPr>
          <w:rFonts w:ascii="宋体" w:hAnsi="宋体"/>
          <w:szCs w:val="28"/>
        </w:rPr>
      </w:pPr>
      <w:r>
        <w:rPr>
          <w:rFonts w:ascii="宋体" w:hAnsi="宋体"/>
          <w:szCs w:val="28"/>
        </w:rPr>
        <w:t>②小组循环赛</w:t>
      </w:r>
      <w:r>
        <w:rPr>
          <w:rFonts w:hint="eastAsia" w:ascii="宋体" w:hAnsi="宋体"/>
          <w:szCs w:val="28"/>
        </w:rPr>
        <w:t>除交换场地时休息一分钟的间歇（淘汰赛期间第二局与第三局之间五分钟）外，比赛进行中，运动员接受场外指导或未经裁判员同意擅自离开场地。</w:t>
      </w:r>
    </w:p>
    <w:p w14:paraId="2FFBA3DC">
      <w:pPr>
        <w:widowControl/>
        <w:spacing w:line="360" w:lineRule="auto"/>
        <w:ind w:right="-58" w:firstLine="560" w:firstLineChars="200"/>
        <w:jc w:val="left"/>
        <w:rPr>
          <w:rFonts w:ascii="宋体" w:hAnsi="宋体"/>
          <w:szCs w:val="28"/>
        </w:rPr>
      </w:pPr>
      <w:r>
        <w:rPr>
          <w:rFonts w:hint="eastAsia" w:ascii="宋体" w:hAnsi="宋体"/>
          <w:szCs w:val="28"/>
        </w:rPr>
        <w:t>③运动员在比赛中故意损坏球，以及有其他任何不利于比赛的行为。</w:t>
      </w:r>
    </w:p>
    <w:p w14:paraId="78DF8853">
      <w:pPr>
        <w:widowControl/>
        <w:spacing w:line="360" w:lineRule="auto"/>
        <w:ind w:right="-58"/>
        <w:jc w:val="left"/>
        <w:rPr>
          <w:rFonts w:ascii="宋体" w:hAnsi="宋体"/>
          <w:b/>
          <w:bCs/>
          <w:szCs w:val="28"/>
        </w:rPr>
      </w:pPr>
      <w:r>
        <w:rPr>
          <w:rFonts w:ascii="宋体" w:hAnsi="宋体"/>
          <w:b/>
          <w:bCs/>
          <w:szCs w:val="28"/>
        </w:rPr>
        <w:t xml:space="preserve">8. </w:t>
      </w:r>
      <w:r>
        <w:rPr>
          <w:rFonts w:hint="eastAsia" w:ascii="宋体" w:hAnsi="宋体"/>
          <w:b/>
          <w:bCs/>
          <w:szCs w:val="28"/>
        </w:rPr>
        <w:t>违例</w:t>
      </w:r>
    </w:p>
    <w:p w14:paraId="0D95D9B0">
      <w:pPr>
        <w:widowControl/>
        <w:spacing w:line="360" w:lineRule="auto"/>
        <w:ind w:right="-58" w:firstLine="560" w:firstLineChars="200"/>
        <w:jc w:val="left"/>
        <w:rPr>
          <w:rFonts w:ascii="宋体" w:hAnsi="宋体"/>
          <w:szCs w:val="28"/>
        </w:rPr>
      </w:pPr>
      <w:r>
        <w:rPr>
          <w:rFonts w:hint="eastAsia" w:ascii="宋体" w:hAnsi="宋体"/>
          <w:szCs w:val="28"/>
        </w:rPr>
        <w:t>①比赛中，球拍未击中球。</w:t>
      </w:r>
    </w:p>
    <w:p w14:paraId="1EB6685D">
      <w:pPr>
        <w:widowControl/>
        <w:spacing w:line="360" w:lineRule="auto"/>
        <w:ind w:right="-58" w:firstLine="560" w:firstLineChars="200"/>
        <w:jc w:val="left"/>
        <w:rPr>
          <w:rFonts w:ascii="宋体" w:hAnsi="宋体"/>
          <w:szCs w:val="28"/>
        </w:rPr>
      </w:pPr>
      <w:r>
        <w:rPr>
          <w:rFonts w:hint="eastAsia" w:ascii="宋体" w:hAnsi="宋体"/>
          <w:szCs w:val="28"/>
        </w:rPr>
        <w:t>②发球时，球过网后挂在网上或停在网顶。</w:t>
      </w:r>
    </w:p>
    <w:p w14:paraId="217C0036">
      <w:pPr>
        <w:widowControl/>
        <w:spacing w:line="360" w:lineRule="auto"/>
        <w:ind w:right="-58" w:firstLine="560" w:firstLineChars="200"/>
        <w:jc w:val="left"/>
        <w:rPr>
          <w:rFonts w:ascii="宋体" w:hAnsi="宋体"/>
          <w:szCs w:val="28"/>
        </w:rPr>
      </w:pPr>
      <w:r>
        <w:rPr>
          <w:rFonts w:hint="eastAsia" w:ascii="宋体" w:hAnsi="宋体"/>
          <w:szCs w:val="28"/>
        </w:rPr>
        <w:t>③比赛中，球从网下或网孔中穿过或不过网。</w:t>
      </w:r>
    </w:p>
    <w:p w14:paraId="30786D34">
      <w:pPr>
        <w:widowControl/>
        <w:spacing w:line="360" w:lineRule="auto"/>
        <w:ind w:right="-58" w:firstLine="560" w:firstLineChars="200"/>
        <w:jc w:val="left"/>
        <w:rPr>
          <w:rFonts w:ascii="宋体" w:hAnsi="宋体"/>
          <w:szCs w:val="28"/>
        </w:rPr>
      </w:pPr>
      <w:r>
        <w:rPr>
          <w:rFonts w:hint="eastAsia" w:ascii="宋体" w:hAnsi="宋体"/>
          <w:szCs w:val="28"/>
        </w:rPr>
        <w:t>④比赛中，球碰房顶及场地四周以外的人或物体。</w:t>
      </w:r>
    </w:p>
    <w:p w14:paraId="45212162">
      <w:pPr>
        <w:widowControl/>
        <w:spacing w:line="360" w:lineRule="auto"/>
        <w:ind w:right="-58" w:firstLine="560" w:firstLineChars="200"/>
        <w:jc w:val="left"/>
        <w:rPr>
          <w:rFonts w:ascii="宋体" w:hAnsi="宋体"/>
          <w:szCs w:val="28"/>
        </w:rPr>
      </w:pPr>
      <w:r>
        <w:rPr>
          <w:rFonts w:hint="eastAsia" w:ascii="宋体" w:hAnsi="宋体"/>
          <w:szCs w:val="28"/>
        </w:rPr>
        <w:t>⑤比赛中，球碰到运动员的身体或衣物。</w:t>
      </w:r>
    </w:p>
    <w:p w14:paraId="59F4FEFE">
      <w:pPr>
        <w:widowControl/>
        <w:spacing w:line="360" w:lineRule="auto"/>
        <w:ind w:right="-58" w:firstLine="560" w:firstLineChars="200"/>
        <w:jc w:val="left"/>
        <w:rPr>
          <w:rFonts w:ascii="宋体" w:hAnsi="宋体"/>
          <w:szCs w:val="28"/>
        </w:rPr>
      </w:pPr>
      <w:r>
        <w:rPr>
          <w:rFonts w:hint="eastAsia" w:ascii="宋体" w:hAnsi="宋体"/>
          <w:szCs w:val="28"/>
        </w:rPr>
        <w:t>⑥比赛中，击球者球拍与球的击球点不在自己球网一方，而是过网击球。</w:t>
      </w:r>
    </w:p>
    <w:p w14:paraId="1C75A416">
      <w:pPr>
        <w:widowControl/>
        <w:spacing w:line="360" w:lineRule="auto"/>
        <w:ind w:right="-58" w:firstLine="560" w:firstLineChars="200"/>
        <w:jc w:val="left"/>
        <w:rPr>
          <w:rFonts w:ascii="宋体" w:hAnsi="宋体"/>
          <w:szCs w:val="28"/>
        </w:rPr>
      </w:pPr>
      <w:r>
        <w:rPr>
          <w:rFonts w:hint="eastAsia" w:ascii="宋体" w:hAnsi="宋体"/>
          <w:szCs w:val="28"/>
        </w:rPr>
        <w:t>⑦比赛中，选手的球拍、身体或衣物碰网或网柱；选手的脚或球拍由网下侵入对方场区。</w:t>
      </w:r>
    </w:p>
    <w:p w14:paraId="1494E8DB">
      <w:pPr>
        <w:widowControl/>
        <w:spacing w:line="360" w:lineRule="auto"/>
        <w:ind w:right="-58" w:firstLine="560" w:firstLineChars="200"/>
        <w:jc w:val="left"/>
        <w:rPr>
          <w:rFonts w:ascii="宋体" w:hAnsi="宋体"/>
          <w:szCs w:val="28"/>
        </w:rPr>
      </w:pPr>
      <w:r>
        <w:rPr>
          <w:rFonts w:hint="eastAsia" w:ascii="宋体" w:hAnsi="宋体"/>
          <w:szCs w:val="28"/>
        </w:rPr>
        <w:t>⑧击球时，球夹在或停滞在球拍上，紧接着又被拖带。</w:t>
      </w:r>
    </w:p>
    <w:p w14:paraId="321427B9">
      <w:pPr>
        <w:widowControl/>
        <w:spacing w:line="360" w:lineRule="auto"/>
        <w:ind w:right="-58" w:firstLine="560" w:firstLineChars="200"/>
        <w:jc w:val="left"/>
        <w:rPr>
          <w:rFonts w:ascii="宋体" w:hAnsi="宋体"/>
          <w:szCs w:val="28"/>
        </w:rPr>
      </w:pPr>
      <w:r>
        <w:rPr>
          <w:rFonts w:hint="eastAsia" w:ascii="宋体" w:hAnsi="宋体"/>
          <w:szCs w:val="28"/>
        </w:rPr>
        <w:t>⑨一名球员两次挥拍，连续两次击中球，或是同一方的两名选手连续各击中球一次。</w:t>
      </w:r>
    </w:p>
    <w:p w14:paraId="3C32C564">
      <w:pPr>
        <w:widowControl/>
        <w:spacing w:line="360" w:lineRule="auto"/>
        <w:ind w:right="-58" w:firstLine="560" w:firstLineChars="200"/>
        <w:jc w:val="left"/>
        <w:rPr>
          <w:rFonts w:ascii="宋体" w:hAnsi="宋体"/>
          <w:szCs w:val="28"/>
        </w:rPr>
      </w:pPr>
      <w:r>
        <w:rPr>
          <w:rFonts w:hint="eastAsia" w:ascii="宋体" w:hAnsi="宋体"/>
          <w:szCs w:val="28"/>
        </w:rPr>
        <w:t>⑩球触及球员的球拍后继续飞行并落在界外，阻碍对方紧靠球网的合法击球，比赛期间选手故意扰乱、影响对方进行正常比赛的任何举动。</w:t>
      </w:r>
    </w:p>
    <w:p w14:paraId="13A0E38A">
      <w:pPr>
        <w:widowControl/>
        <w:spacing w:line="360" w:lineRule="auto"/>
        <w:ind w:right="-58"/>
        <w:jc w:val="left"/>
        <w:rPr>
          <w:rFonts w:ascii="宋体" w:hAnsi="宋体"/>
          <w:b/>
          <w:bCs/>
          <w:szCs w:val="28"/>
        </w:rPr>
      </w:pPr>
      <w:r>
        <w:rPr>
          <w:rFonts w:ascii="宋体" w:hAnsi="宋体"/>
          <w:b/>
          <w:bCs/>
          <w:szCs w:val="28"/>
        </w:rPr>
        <w:t>9.</w:t>
      </w:r>
      <w:r>
        <w:rPr>
          <w:rFonts w:hint="eastAsia" w:ascii="宋体" w:hAnsi="宋体"/>
          <w:b/>
          <w:bCs/>
          <w:szCs w:val="28"/>
        </w:rPr>
        <w:t>弃权和罢赛</w:t>
      </w:r>
    </w:p>
    <w:p w14:paraId="6B79F4E9">
      <w:pPr>
        <w:widowControl/>
        <w:spacing w:line="360" w:lineRule="auto"/>
        <w:ind w:right="-58" w:firstLine="560" w:firstLineChars="200"/>
        <w:jc w:val="left"/>
        <w:rPr>
          <w:rFonts w:ascii="宋体" w:hAnsi="宋体"/>
          <w:szCs w:val="28"/>
        </w:rPr>
      </w:pPr>
      <w:r>
        <w:rPr>
          <w:rFonts w:hint="eastAsia" w:ascii="宋体" w:hAnsi="宋体"/>
          <w:szCs w:val="28"/>
        </w:rPr>
        <w:t>①弃权：比赛进行中，运动员因伤病或其它原因不能继续比赛者，按该场比赛弃权。</w:t>
      </w:r>
    </w:p>
    <w:p w14:paraId="4F50C631">
      <w:pPr>
        <w:widowControl/>
        <w:spacing w:line="360" w:lineRule="auto"/>
        <w:ind w:right="-58" w:firstLine="560" w:firstLineChars="200"/>
        <w:jc w:val="left"/>
        <w:rPr>
          <w:rFonts w:ascii="仿宋" w:hAnsi="仿宋" w:eastAsia="仿宋" w:cs="宋体"/>
          <w:sz w:val="30"/>
          <w:szCs w:val="30"/>
        </w:rPr>
      </w:pPr>
      <w:r>
        <w:rPr>
          <w:rFonts w:hint="eastAsia" w:ascii="宋体" w:hAnsi="宋体"/>
          <w:szCs w:val="28"/>
        </w:rPr>
        <w:t>②罢赛：比赛中运动员应服从裁判员，有异议可通过临场裁判员向裁判长反映。参赛队无论什么原因造成比赛不能进行、中断比赛、拒绝出场、赛后拒绝领奖等，超过</w:t>
      </w:r>
      <w:r>
        <w:rPr>
          <w:rFonts w:ascii="宋体" w:hAnsi="宋体"/>
          <w:szCs w:val="28"/>
        </w:rPr>
        <w:t>5</w:t>
      </w:r>
      <w:r>
        <w:rPr>
          <w:rFonts w:hint="eastAsia" w:ascii="宋体" w:hAnsi="宋体"/>
          <w:szCs w:val="28"/>
        </w:rPr>
        <w:t>分钟者（经劝解说服教育工作后计算时间）为罢赛。</w:t>
      </w:r>
    </w:p>
    <w:sectPr>
      <w:footerReference r:id="rId5" w:type="default"/>
      <w:footerReference r:id="rId6" w:type="even"/>
      <w:pgSz w:w="11906" w:h="16838"/>
      <w:pgMar w:top="2041" w:right="1531" w:bottom="2041" w:left="1531" w:header="851" w:footer="170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5089">
    <w:pPr>
      <w:pStyle w:val="5"/>
      <w:framePr w:wrap="around" w:vAnchor="text" w:hAnchor="margin" w:xAlign="outside" w:y="1"/>
      <w:ind w:left="392" w:leftChars="140" w:right="392" w:rightChars="140"/>
      <w:rPr>
        <w:rStyle w:val="11"/>
        <w:rFonts w:ascii="宋体" w:hAnsi="宋体"/>
        <w:sz w:val="28"/>
      </w:rPr>
    </w:pPr>
    <w:r>
      <w:rPr>
        <w:rStyle w:val="11"/>
        <w:rFonts w:hint="eastAsia" w:ascii="仿宋_GB2312"/>
        <w:sz w:val="24"/>
      </w:rPr>
      <w:t xml:space="preserve">— </w:t>
    </w:r>
    <w:r>
      <w:rPr>
        <w:rStyle w:val="11"/>
        <w:rFonts w:ascii="宋体" w:hAnsi="宋体"/>
        <w:sz w:val="24"/>
      </w:rPr>
      <w:fldChar w:fldCharType="begin"/>
    </w:r>
    <w:r>
      <w:rPr>
        <w:rStyle w:val="11"/>
        <w:rFonts w:ascii="宋体" w:hAnsi="宋体"/>
        <w:sz w:val="24"/>
      </w:rPr>
      <w:instrText xml:space="preserve">PAGE  </w:instrText>
    </w:r>
    <w:r>
      <w:rPr>
        <w:rStyle w:val="11"/>
        <w:rFonts w:ascii="宋体" w:hAnsi="宋体"/>
        <w:sz w:val="24"/>
      </w:rPr>
      <w:fldChar w:fldCharType="separate"/>
    </w:r>
    <w:r>
      <w:rPr>
        <w:rStyle w:val="11"/>
        <w:rFonts w:ascii="宋体" w:hAnsi="宋体"/>
        <w:sz w:val="24"/>
      </w:rPr>
      <w:t>4</w:t>
    </w:r>
    <w:r>
      <w:rPr>
        <w:rStyle w:val="11"/>
        <w:rFonts w:ascii="宋体" w:hAnsi="宋体"/>
        <w:sz w:val="24"/>
      </w:rPr>
      <w:fldChar w:fldCharType="end"/>
    </w:r>
    <w:r>
      <w:rPr>
        <w:rStyle w:val="11"/>
        <w:rFonts w:hint="eastAsia" w:ascii="仿宋_GB2312"/>
        <w:sz w:val="24"/>
      </w:rPr>
      <w:t xml:space="preserve"> —</w:t>
    </w:r>
  </w:p>
  <w:p w14:paraId="5221E187">
    <w:pPr>
      <w:pStyle w:val="5"/>
      <w:framePr w:hSpace="227" w:wrap="around" w:vAnchor="page" w:hAnchor="page" w:x="1532" w:yAlign="top"/>
      <w:ind w:right="360" w:firstLine="360"/>
      <w:rPr>
        <w:rStyle w:val="11"/>
      </w:rPr>
    </w:pPr>
  </w:p>
  <w:p w14:paraId="65425FC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6A1B">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4E9DAD45">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75"/>
    <w:rsid w:val="00006496"/>
    <w:rsid w:val="00036299"/>
    <w:rsid w:val="000372BC"/>
    <w:rsid w:val="000418B8"/>
    <w:rsid w:val="00046FAD"/>
    <w:rsid w:val="000562B5"/>
    <w:rsid w:val="00056415"/>
    <w:rsid w:val="00073ECD"/>
    <w:rsid w:val="00083B36"/>
    <w:rsid w:val="00090978"/>
    <w:rsid w:val="000A34EF"/>
    <w:rsid w:val="000C2019"/>
    <w:rsid w:val="000E5726"/>
    <w:rsid w:val="0012110C"/>
    <w:rsid w:val="00130036"/>
    <w:rsid w:val="0014217E"/>
    <w:rsid w:val="00150CF8"/>
    <w:rsid w:val="00197FAD"/>
    <w:rsid w:val="001E0D94"/>
    <w:rsid w:val="001E7C25"/>
    <w:rsid w:val="002017FA"/>
    <w:rsid w:val="00210322"/>
    <w:rsid w:val="002171A4"/>
    <w:rsid w:val="00251D42"/>
    <w:rsid w:val="00256DA0"/>
    <w:rsid w:val="00262A20"/>
    <w:rsid w:val="00297B7D"/>
    <w:rsid w:val="002A42D0"/>
    <w:rsid w:val="002B56BA"/>
    <w:rsid w:val="002E347E"/>
    <w:rsid w:val="003016F0"/>
    <w:rsid w:val="003234EB"/>
    <w:rsid w:val="00346333"/>
    <w:rsid w:val="00380223"/>
    <w:rsid w:val="003836BE"/>
    <w:rsid w:val="003A7637"/>
    <w:rsid w:val="003B5D4D"/>
    <w:rsid w:val="003B63E0"/>
    <w:rsid w:val="003B721B"/>
    <w:rsid w:val="003D27BC"/>
    <w:rsid w:val="003E5B8A"/>
    <w:rsid w:val="003E6962"/>
    <w:rsid w:val="003F1764"/>
    <w:rsid w:val="00412C87"/>
    <w:rsid w:val="004214CA"/>
    <w:rsid w:val="00421522"/>
    <w:rsid w:val="00452E25"/>
    <w:rsid w:val="0047135B"/>
    <w:rsid w:val="004727A6"/>
    <w:rsid w:val="00475885"/>
    <w:rsid w:val="0047762C"/>
    <w:rsid w:val="00483C3D"/>
    <w:rsid w:val="004C29C2"/>
    <w:rsid w:val="004F505C"/>
    <w:rsid w:val="00516E81"/>
    <w:rsid w:val="00523C4E"/>
    <w:rsid w:val="005509AF"/>
    <w:rsid w:val="005876E6"/>
    <w:rsid w:val="005A579A"/>
    <w:rsid w:val="005C37FD"/>
    <w:rsid w:val="005E1BFD"/>
    <w:rsid w:val="005E5B5F"/>
    <w:rsid w:val="0063294E"/>
    <w:rsid w:val="00632AC8"/>
    <w:rsid w:val="006344BE"/>
    <w:rsid w:val="0065144D"/>
    <w:rsid w:val="006659BC"/>
    <w:rsid w:val="00667B87"/>
    <w:rsid w:val="006721DE"/>
    <w:rsid w:val="00676455"/>
    <w:rsid w:val="00677889"/>
    <w:rsid w:val="006B1D8E"/>
    <w:rsid w:val="006C03FE"/>
    <w:rsid w:val="006C2EA1"/>
    <w:rsid w:val="006C6ADA"/>
    <w:rsid w:val="006D77E6"/>
    <w:rsid w:val="006E43C2"/>
    <w:rsid w:val="0071684D"/>
    <w:rsid w:val="00727C13"/>
    <w:rsid w:val="0073060F"/>
    <w:rsid w:val="007653B0"/>
    <w:rsid w:val="0076748C"/>
    <w:rsid w:val="007A466E"/>
    <w:rsid w:val="007C467C"/>
    <w:rsid w:val="007C6150"/>
    <w:rsid w:val="007D2040"/>
    <w:rsid w:val="007E1F2D"/>
    <w:rsid w:val="007E3AC9"/>
    <w:rsid w:val="007F7718"/>
    <w:rsid w:val="00826A45"/>
    <w:rsid w:val="00840A90"/>
    <w:rsid w:val="00857AFF"/>
    <w:rsid w:val="00873C71"/>
    <w:rsid w:val="0088671E"/>
    <w:rsid w:val="008B0A16"/>
    <w:rsid w:val="008B146F"/>
    <w:rsid w:val="008B15C6"/>
    <w:rsid w:val="008B3186"/>
    <w:rsid w:val="008F1801"/>
    <w:rsid w:val="008F4B7F"/>
    <w:rsid w:val="0091485B"/>
    <w:rsid w:val="009378A4"/>
    <w:rsid w:val="00943D54"/>
    <w:rsid w:val="00950004"/>
    <w:rsid w:val="00951C98"/>
    <w:rsid w:val="00956DAA"/>
    <w:rsid w:val="00972D26"/>
    <w:rsid w:val="0098274A"/>
    <w:rsid w:val="00990B13"/>
    <w:rsid w:val="00A12C8A"/>
    <w:rsid w:val="00A824B5"/>
    <w:rsid w:val="00A9131C"/>
    <w:rsid w:val="00A97334"/>
    <w:rsid w:val="00AA3C86"/>
    <w:rsid w:val="00AA7ABB"/>
    <w:rsid w:val="00AD0DE6"/>
    <w:rsid w:val="00B14D3C"/>
    <w:rsid w:val="00B16FF1"/>
    <w:rsid w:val="00B308A2"/>
    <w:rsid w:val="00B4315F"/>
    <w:rsid w:val="00B47E32"/>
    <w:rsid w:val="00B50920"/>
    <w:rsid w:val="00BC0F59"/>
    <w:rsid w:val="00BE3C19"/>
    <w:rsid w:val="00BF7037"/>
    <w:rsid w:val="00C46E2D"/>
    <w:rsid w:val="00C67471"/>
    <w:rsid w:val="00C679F1"/>
    <w:rsid w:val="00C8255E"/>
    <w:rsid w:val="00C95549"/>
    <w:rsid w:val="00C9580B"/>
    <w:rsid w:val="00CB5452"/>
    <w:rsid w:val="00CC4E52"/>
    <w:rsid w:val="00CE394F"/>
    <w:rsid w:val="00CE768B"/>
    <w:rsid w:val="00CF43E1"/>
    <w:rsid w:val="00D26581"/>
    <w:rsid w:val="00D41605"/>
    <w:rsid w:val="00D52E91"/>
    <w:rsid w:val="00D6209E"/>
    <w:rsid w:val="00D64E03"/>
    <w:rsid w:val="00D656DF"/>
    <w:rsid w:val="00D92F19"/>
    <w:rsid w:val="00D96096"/>
    <w:rsid w:val="00DA3AD5"/>
    <w:rsid w:val="00DC0A8A"/>
    <w:rsid w:val="00DC3339"/>
    <w:rsid w:val="00DD6D4E"/>
    <w:rsid w:val="00DF2705"/>
    <w:rsid w:val="00E402D6"/>
    <w:rsid w:val="00E4359E"/>
    <w:rsid w:val="00E64B36"/>
    <w:rsid w:val="00E6536A"/>
    <w:rsid w:val="00E67810"/>
    <w:rsid w:val="00E70B75"/>
    <w:rsid w:val="00E83D2B"/>
    <w:rsid w:val="00EA3E3B"/>
    <w:rsid w:val="00EB3DBC"/>
    <w:rsid w:val="00EC105C"/>
    <w:rsid w:val="00EC64E0"/>
    <w:rsid w:val="00EC76EC"/>
    <w:rsid w:val="00ED2F7C"/>
    <w:rsid w:val="00EE07D1"/>
    <w:rsid w:val="00EF22E0"/>
    <w:rsid w:val="00EF5EB9"/>
    <w:rsid w:val="00F043A4"/>
    <w:rsid w:val="00F10BC4"/>
    <w:rsid w:val="00F10E32"/>
    <w:rsid w:val="00F1491C"/>
    <w:rsid w:val="00F3497F"/>
    <w:rsid w:val="00F63D3F"/>
    <w:rsid w:val="00F714C3"/>
    <w:rsid w:val="00FA6640"/>
    <w:rsid w:val="00FB133C"/>
    <w:rsid w:val="00FB6AC0"/>
    <w:rsid w:val="00FC5C4B"/>
    <w:rsid w:val="00FD4B29"/>
    <w:rsid w:val="1C483EC2"/>
    <w:rsid w:val="1ECF19A9"/>
    <w:rsid w:val="53855FF1"/>
    <w:rsid w:val="6325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14"/>
    <w:qFormat/>
    <w:uiPriority w:val="0"/>
    <w:pPr>
      <w:spacing w:line="640" w:lineRule="atLeast"/>
    </w:pPr>
    <w:rPr>
      <w:rFonts w:eastAsia="仿宋_GB2312"/>
      <w:sz w:val="32"/>
    </w:rPr>
  </w:style>
  <w:style w:type="paragraph" w:styleId="4">
    <w:name w:val="Balloon Text"/>
    <w:basedOn w:val="1"/>
    <w:link w:val="17"/>
    <w:semiHidden/>
    <w:unhideWhenUsed/>
    <w:qFormat/>
    <w:uiPriority w:val="99"/>
    <w:pPr>
      <w:spacing w:line="240" w:lineRule="auto"/>
    </w:pPr>
    <w:rPr>
      <w:sz w:val="18"/>
      <w:szCs w:val="18"/>
    </w:rPr>
  </w:style>
  <w:style w:type="paragraph" w:styleId="5">
    <w:name w:val="footer"/>
    <w:basedOn w:val="1"/>
    <w:link w:val="15"/>
    <w:qFormat/>
    <w:uiPriority w:val="0"/>
    <w:pPr>
      <w:tabs>
        <w:tab w:val="center" w:pos="4153"/>
        <w:tab w:val="right" w:pos="8306"/>
        <w:tab w:val="clear" w:pos="0"/>
      </w:tabs>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 w:val="clear" w:pos="0"/>
      </w:tabs>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正文文本 Char"/>
    <w:basedOn w:val="10"/>
    <w:link w:val="3"/>
    <w:qFormat/>
    <w:uiPriority w:val="0"/>
    <w:rPr>
      <w:rFonts w:ascii="Times New Roman" w:hAnsi="Times New Roman" w:eastAsia="仿宋_GB2312" w:cs="Times New Roman"/>
      <w:sz w:val="32"/>
      <w:szCs w:val="24"/>
    </w:rPr>
  </w:style>
  <w:style w:type="character" w:customStyle="1" w:styleId="15">
    <w:name w:val="页脚 Char"/>
    <w:basedOn w:val="10"/>
    <w:link w:val="5"/>
    <w:qFormat/>
    <w:uiPriority w:val="0"/>
    <w:rPr>
      <w:rFonts w:ascii="Times New Roman" w:hAnsi="Times New Roman" w:eastAsia="宋体" w:cs="Times New Roman"/>
      <w:sz w:val="18"/>
      <w:szCs w:val="18"/>
    </w:rPr>
  </w:style>
  <w:style w:type="character" w:customStyle="1" w:styleId="16">
    <w:name w:val="页眉 Char"/>
    <w:basedOn w:val="10"/>
    <w:link w:val="6"/>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 w:val="28"/>
      <w:szCs w:val="24"/>
    </w:rPr>
  </w:style>
  <w:style w:type="character" w:customStyle="1" w:styleId="19">
    <w:name w:val="批注主题 Char"/>
    <w:basedOn w:val="18"/>
    <w:link w:val="7"/>
    <w:semiHidden/>
    <w:qFormat/>
    <w:uiPriority w:val="99"/>
    <w:rPr>
      <w:rFonts w:ascii="Times New Roman" w:hAnsi="Times New Roman" w:eastAsia="宋体" w:cs="Times New Roman"/>
      <w:b/>
      <w:bCs/>
      <w:sz w:val="28"/>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3086</Words>
  <Characters>3185</Characters>
  <Lines>24</Lines>
  <Paragraphs>6</Paragraphs>
  <TotalTime>0</TotalTime>
  <ScaleCrop>false</ScaleCrop>
  <LinksUpToDate>false</LinksUpToDate>
  <CharactersWithSpaces>3233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2024-11-28T08:04:00Z</dcterms:created>
  <dc:creator>gh5</dc:creator>
  <cp:lastModifiedBy>白月晴</cp:lastModifiedBy>
  <cp:lastPrinted>2024-12-03T00:55:00Z</cp:lastPrinted>
  <dcterms:modified xsi:type="dcterms:W3CDTF">2025-12-16T02:27:25Z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eyJoZGlkIjoiZWQ4NWY2ZDIyMDM3ODkzODU2OTk4M2M4MTcxYjE3MmMiLCJ1c2VySWQiOiIyMTE1NDg3MjcifQ==</vt:lpwstr>
  </property>
  <property fmtid="{D5CDD505-2E9C-101B-9397-08002B2CF9AE}" pid="3" name="KSOProductBuildVer">
    <vt:lpwstr>2052-12.1.0.24034</vt:lpwstr>
  </property>
  <property fmtid="{D5CDD505-2E9C-101B-9397-08002B2CF9AE}" pid="4" name="ICV">
    <vt:lpwstr>17058BDAB4ED4BACA56E94B69326CBA2_13</vt:lpwstr>
  </property>
</Properties>
</file>