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11"/>
          <w:rFonts w:ascii="仿宋_GB2312" w:eastAsia="仿宋_GB2312"/>
          <w:sz w:val="32"/>
          <w:szCs w:val="32"/>
        </w:rPr>
      </w:pPr>
      <w:r>
        <w:pict>
          <v:shape id="_x0000_s1030" o:spid="_x0000_s1030" o:spt="136" type="#_x0000_t136" style="position:absolute;left:0pt;margin-left:208.95pt;margin-top:33.85pt;height:45pt;width:99pt;z-index:251661312;mso-width-relative:page;mso-height-relative:page;" fillcolor="#FF0000" filled="t" stroked="t" coordsize="21600,21600">
            <v:path/>
            <v:fill on="t" focussize="0,0"/>
            <v:stroke color="#FF0000" joinstyle="miter"/>
            <v:imagedata o:title=""/>
            <o:lock v:ext="edit" text="f"/>
            <v:textpath on="t" fitshape="t" fitpath="t" trim="t" xscale="f" string="(    )" style="font-family:宋体;font-size:36pt;v-text-align:center;"/>
          </v:shape>
        </w:pict>
      </w:r>
      <w:r>
        <w:pict>
          <v:shape id="_x0000_s1029" o:spid="_x0000_s1029" o:spt="136" type="#_x0000_t136" style="position:absolute;left:0pt;margin-left:-9pt;margin-top:27pt;height:51.85pt;width:459pt;z-index:251660288;mso-width-relative:page;mso-height-relative:page;" fillcolor="#FF0000" filled="t" stroked="t" coordsize="21600,21600">
            <v:path/>
            <v:fill on="t" focussize="0,0"/>
            <v:stroke color="#FF0000" joinstyle="miter"/>
            <v:imagedata o:title=""/>
            <o:lock v:ext="edit" text="f"/>
            <v:textpath on="t" fitshape="t" fitpath="t" trim="t" xscale="f" string="中国地质大学 北京 工会文件" style="font-family:方正小标宋简体;font-size:36pt;v-text-align:center;"/>
          </v:shape>
        </w:pict>
      </w:r>
    </w:p>
    <w:p>
      <w:pP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r>
        <w:rPr>
          <w:rStyle w:val="11"/>
          <w:rFonts w:ascii="仿宋_GB2312" w:eastAsia="仿宋_GB2312"/>
          <w:bCs/>
          <w:sz w:val="32"/>
          <w:szCs w:val="32"/>
        </w:rPr>
        <w:t>中地大（京）工发</w:t>
      </w:r>
      <w:r>
        <w:rPr>
          <w:rFonts w:hint="eastAsia" w:ascii="仿宋_GB2312" w:eastAsia="仿宋_GB2312"/>
          <w:bCs/>
          <w:sz w:val="32"/>
          <w:szCs w:val="32"/>
        </w:rPr>
        <w:t>〔2023〕</w:t>
      </w:r>
      <w:r>
        <w:rPr>
          <w:rFonts w:hint="eastAsia" w:ascii="仿宋_GB2312" w:eastAsia="仿宋_GB2312"/>
          <w:bCs/>
          <w:sz w:val="32"/>
          <w:szCs w:val="32"/>
          <w:lang w:val="en-US" w:eastAsia="zh-CN"/>
        </w:rPr>
        <w:t>5</w:t>
      </w:r>
      <w:r>
        <w:rPr>
          <w:rStyle w:val="11"/>
          <w:rFonts w:ascii="仿宋_GB2312" w:eastAsia="仿宋_GB2312"/>
          <w:bCs/>
          <w:sz w:val="32"/>
          <w:szCs w:val="32"/>
        </w:rPr>
        <w:t>号</w:t>
      </w:r>
    </w:p>
    <w:p>
      <w:pPr>
        <w:spacing w:line="240" w:lineRule="auto"/>
        <w:jc w:val="center"/>
        <w:rPr>
          <w:rStyle w:val="11"/>
          <w:rFonts w:ascii="仿宋_GB2312" w:hAnsi="宋体" w:eastAsia="仿宋_GB2312"/>
          <w:b/>
          <w:bCs/>
          <w:sz w:val="44"/>
          <w:szCs w:val="44"/>
        </w:rPr>
      </w:pPr>
      <w:r>
        <w:pict>
          <v:shape id="_x0000_s1081" o:spid="_x0000_s1081"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pict>
          <v:line id="_x0000_s1031" o:spid="_x0000_s1031" o:spt="20" style="position:absolute;left:0pt;margin-top:9.05pt;height:0pt;width:447.85pt;mso-position-horizontal:center;z-index:251662336;mso-width-relative:page;mso-height-relative:page;" stroked="t" coordsize="21600,21600">
            <v:path arrowok="t"/>
            <v:fill focussize="0,0"/>
            <v:stroke weight="3pt" color="#FF0000"/>
            <v:imagedata o:title=""/>
            <o:lock v:ext="edit"/>
          </v:line>
        </w:pict>
      </w:r>
    </w:p>
    <w:p>
      <w:pPr>
        <w:spacing w:line="240" w:lineRule="auto"/>
        <w:jc w:val="center"/>
        <w:rPr>
          <w:rStyle w:val="11"/>
          <w:rFonts w:ascii="仿宋_GB2312" w:hAnsi="宋体" w:eastAsia="仿宋_GB2312"/>
          <w:b/>
          <w:bCs/>
          <w:sz w:val="44"/>
          <w:szCs w:val="44"/>
        </w:rPr>
      </w:pPr>
    </w:p>
    <w:p>
      <w:pPr>
        <w:widowControl w:val="0"/>
        <w:spacing w:line="640" w:lineRule="exact"/>
        <w:jc w:val="center"/>
        <w:textAlignment w:val="auto"/>
        <w:rPr>
          <w:rFonts w:hint="eastAsia" w:ascii="方正小标宋简体" w:eastAsia="方正小标宋简体"/>
          <w:bCs/>
          <w:sz w:val="44"/>
          <w:lang w:val="en-US" w:eastAsia="zh-CN"/>
        </w:rPr>
      </w:pPr>
      <w:r>
        <w:rPr>
          <w:rFonts w:hint="eastAsia" w:ascii="方正小标宋简体" w:eastAsia="方正小标宋简体"/>
          <w:spacing w:val="-20"/>
          <w:sz w:val="44"/>
        </w:rPr>
        <w:t xml:space="preserve"> 关于举办</w:t>
      </w:r>
      <w:r>
        <w:rPr>
          <w:rStyle w:val="11"/>
          <w:rFonts w:hint="eastAsia" w:ascii="方正小标宋简体" w:eastAsia="方正小标宋简体"/>
          <w:spacing w:val="-20"/>
          <w:sz w:val="44"/>
        </w:rPr>
        <w:t>“运动激扬展风采  踔厉奋发新征程”</w:t>
      </w:r>
      <w:r>
        <w:rPr>
          <w:rStyle w:val="11"/>
          <w:rFonts w:hint="eastAsia" w:ascii="方正小标宋简体" w:eastAsia="方正小标宋简体"/>
          <w:sz w:val="44"/>
        </w:rPr>
        <w:t>20</w:t>
      </w:r>
      <w:r>
        <w:rPr>
          <w:rFonts w:hint="eastAsia" w:ascii="方正小标宋简体" w:eastAsia="方正小标宋简体"/>
          <w:sz w:val="44"/>
        </w:rPr>
        <w:t>2</w:t>
      </w:r>
      <w:r>
        <w:rPr>
          <w:rFonts w:ascii="方正小标宋简体" w:eastAsia="方正小标宋简体"/>
          <w:sz w:val="44"/>
        </w:rPr>
        <w:t>3</w:t>
      </w:r>
      <w:r>
        <w:rPr>
          <w:rFonts w:hint="eastAsia" w:ascii="方正小标宋简体" w:eastAsia="方正小标宋简体"/>
          <w:sz w:val="44"/>
        </w:rPr>
        <w:t>年</w:t>
      </w:r>
      <w:r>
        <w:rPr>
          <w:rFonts w:hint="eastAsia" w:ascii="方正小标宋简体" w:hAnsi="宋体" w:eastAsia="方正小标宋简体"/>
          <w:bCs/>
          <w:sz w:val="44"/>
          <w:szCs w:val="44"/>
        </w:rPr>
        <w:t>春季教职工运动会</w:t>
      </w:r>
      <w:r>
        <w:rPr>
          <w:rFonts w:hint="eastAsia" w:ascii="方正小标宋简体" w:eastAsia="方正小标宋简体"/>
          <w:bCs/>
          <w:sz w:val="44"/>
        </w:rPr>
        <w:t>的通知</w:t>
      </w:r>
    </w:p>
    <w:p>
      <w:pPr>
        <w:shd w:val="clear" w:color="auto" w:fill="FFFFFF"/>
        <w:tabs>
          <w:tab w:val="clear" w:pos="0"/>
        </w:tabs>
        <w:snapToGrid/>
        <w:spacing w:line="560" w:lineRule="atLeast"/>
        <w:jc w:val="center"/>
        <w:textAlignment w:val="auto"/>
        <w:rPr>
          <w:rFonts w:ascii="微软雅黑" w:hAnsi="微软雅黑" w:eastAsia="微软雅黑" w:cs="宋体"/>
          <w:b/>
          <w:bCs/>
          <w:spacing w:val="-30"/>
          <w:kern w:val="0"/>
          <w:sz w:val="32"/>
          <w:szCs w:val="32"/>
        </w:rPr>
      </w:pPr>
    </w:p>
    <w:p>
      <w:pPr>
        <w:adjustRightInd w:val="0"/>
        <w:spacing w:line="570" w:lineRule="exact"/>
        <w:textAlignment w:val="auto"/>
        <w:rPr>
          <w:rFonts w:ascii="仿宋_GB2312" w:eastAsia="仿宋_GB2312"/>
          <w:sz w:val="32"/>
          <w:szCs w:val="32"/>
        </w:rPr>
      </w:pPr>
      <w:r>
        <w:rPr>
          <w:rFonts w:hint="eastAsia" w:ascii="仿宋_GB2312" w:eastAsia="仿宋_GB2312"/>
          <w:sz w:val="32"/>
          <w:szCs w:val="32"/>
        </w:rPr>
        <w:t>各分工会：</w:t>
      </w:r>
    </w:p>
    <w:p>
      <w:pPr>
        <w:widowControl w:val="0"/>
        <w:adjustRightInd w:val="0"/>
        <w:spacing w:line="600" w:lineRule="exact"/>
        <w:ind w:firstLine="640" w:firstLineChars="200"/>
        <w:textAlignment w:val="auto"/>
        <w:rPr>
          <w:rFonts w:ascii="仿宋_GB2312" w:eastAsia="仿宋_GB2312"/>
          <w:sz w:val="32"/>
          <w:szCs w:val="32"/>
        </w:rPr>
      </w:pPr>
      <w:r>
        <w:rPr>
          <w:rFonts w:ascii="仿宋_GB2312" w:eastAsia="仿宋_GB2312"/>
          <w:sz w:val="32"/>
        </w:rPr>
        <w:t xml:space="preserve"> </w:t>
      </w:r>
      <w:r>
        <w:rPr>
          <w:rFonts w:hint="eastAsia" w:ascii="仿宋_GB2312" w:eastAsia="仿宋_GB2312"/>
          <w:sz w:val="32"/>
          <w:szCs w:val="32"/>
        </w:rPr>
        <w:t>为贯彻落实</w:t>
      </w:r>
      <w:r>
        <w:rPr>
          <w:rFonts w:hint="eastAsia" w:ascii="仿宋_GB2312" w:eastAsia="仿宋_GB2312"/>
          <w:color w:val="000000" w:themeColor="text1"/>
          <w:sz w:val="32"/>
          <w:szCs w:val="32"/>
        </w:rPr>
        <w:t>《关于全面加强和改进新时代学校体育工作的意见》和《关于实施健康中国行动的意见》，</w:t>
      </w:r>
      <w:r>
        <w:rPr>
          <w:rFonts w:hint="eastAsia" w:ascii="仿宋_GB2312" w:hAnsi="Calibri" w:eastAsia="仿宋_GB2312"/>
          <w:sz w:val="32"/>
          <w:szCs w:val="32"/>
        </w:rPr>
        <w:t>促进广大教职工积极参加体育锻炼，增进沟通交流，进一步丰富校园体育文化生活。根据学校春季运动会安排，</w:t>
      </w:r>
      <w:r>
        <w:rPr>
          <w:rFonts w:hint="eastAsia" w:ascii="仿宋_GB2312" w:eastAsia="仿宋_GB2312"/>
          <w:sz w:val="32"/>
          <w:szCs w:val="32"/>
        </w:rPr>
        <w:t>校工会决定举</w:t>
      </w:r>
      <w:r>
        <w:rPr>
          <w:rFonts w:hint="eastAsia" w:ascii="仿宋_GB2312" w:eastAsia="仿宋_GB2312"/>
          <w:color w:val="000000" w:themeColor="text1"/>
          <w:sz w:val="32"/>
          <w:szCs w:val="32"/>
        </w:rPr>
        <w:t>办“运动激扬展风采  踔厉奋发新征程”2023年春季教职工运</w:t>
      </w:r>
      <w:r>
        <w:rPr>
          <w:rFonts w:hint="eastAsia" w:ascii="仿宋_GB2312" w:eastAsia="仿宋_GB2312"/>
          <w:sz w:val="32"/>
          <w:szCs w:val="32"/>
        </w:rPr>
        <w:t xml:space="preserve">动会，请各分工会广泛动员，认真落实，积极做好组织工作。现将有关事宜通知如下： </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一、组织机构</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（一）组委会</w:t>
      </w:r>
    </w:p>
    <w:p>
      <w:pPr>
        <w:widowControl w:val="0"/>
        <w:adjustRightInd w:val="0"/>
        <w:spacing w:line="600" w:lineRule="exact"/>
        <w:ind w:firstLine="1600" w:firstLineChars="500"/>
        <w:textAlignment w:val="auto"/>
        <w:rPr>
          <w:rFonts w:ascii="仿宋_GB2312" w:eastAsia="仿宋_GB2312"/>
          <w:sz w:val="32"/>
          <w:szCs w:val="32"/>
        </w:rPr>
      </w:pPr>
      <w:r>
        <w:rPr>
          <w:rFonts w:hint="eastAsia" w:ascii="仿宋_GB2312" w:eastAsia="仿宋_GB2312"/>
          <w:sz w:val="32"/>
          <w:szCs w:val="32"/>
        </w:rPr>
        <w:t>主　任：林善园</w:t>
      </w:r>
    </w:p>
    <w:p>
      <w:pPr>
        <w:widowControl w:val="0"/>
        <w:adjustRightInd w:val="0"/>
        <w:spacing w:line="600" w:lineRule="exact"/>
        <w:ind w:firstLine="1600" w:firstLineChars="500"/>
        <w:textAlignment w:val="auto"/>
        <w:rPr>
          <w:rFonts w:ascii="仿宋_GB2312" w:eastAsia="仿宋_GB2312"/>
          <w:sz w:val="32"/>
          <w:szCs w:val="32"/>
        </w:rPr>
      </w:pPr>
      <w:r>
        <w:rPr>
          <w:rFonts w:hint="eastAsia" w:ascii="仿宋_GB2312" w:eastAsia="仿宋_GB2312"/>
          <w:sz w:val="32"/>
          <w:szCs w:val="32"/>
        </w:rPr>
        <w:t>副主任：王志坚  何巧玲  颜丹平 褚宝增 马</w:t>
      </w:r>
      <w:r>
        <w:rPr>
          <w:rFonts w:hint="eastAsia" w:ascii="仿宋_GB2312" w:eastAsia="仿宋_GB2312"/>
          <w:sz w:val="32"/>
          <w:szCs w:val="32"/>
          <w:lang w:val="en-US" w:eastAsia="zh-CN"/>
        </w:rPr>
        <w:t xml:space="preserve">  </w:t>
      </w:r>
      <w:bookmarkStart w:id="2" w:name="_GoBack"/>
      <w:bookmarkEnd w:id="2"/>
      <w:r>
        <w:rPr>
          <w:rFonts w:hint="eastAsia" w:ascii="仿宋_GB2312" w:eastAsia="仿宋_GB2312"/>
          <w:sz w:val="32"/>
          <w:szCs w:val="32"/>
        </w:rPr>
        <w:t>凯</w:t>
      </w:r>
    </w:p>
    <w:p>
      <w:pPr>
        <w:widowControl w:val="0"/>
        <w:adjustRightInd w:val="0"/>
        <w:spacing w:line="600" w:lineRule="exact"/>
        <w:ind w:firstLine="1600" w:firstLineChars="500"/>
        <w:textAlignment w:val="auto"/>
        <w:rPr>
          <w:rFonts w:ascii="仿宋_GB2312" w:hAnsi="Calibri" w:eastAsia="仿宋_GB2312"/>
          <w:sz w:val="32"/>
          <w:szCs w:val="32"/>
        </w:rPr>
      </w:pPr>
      <w:r>
        <w:rPr>
          <w:rFonts w:hint="eastAsia" w:ascii="仿宋_GB2312" w:eastAsia="仿宋_GB2312"/>
          <w:sz w:val="32"/>
          <w:szCs w:val="32"/>
        </w:rPr>
        <w:t>成　员：</w:t>
      </w:r>
      <w:r>
        <w:rPr>
          <w:rFonts w:hint="eastAsia" w:ascii="仿宋_GB2312" w:hAnsi="Calibri" w:eastAsia="仿宋_GB2312"/>
          <w:sz w:val="32"/>
          <w:szCs w:val="32"/>
        </w:rPr>
        <w:t>（按姓氏笔画排序）</w:t>
      </w:r>
    </w:p>
    <w:p>
      <w:pPr>
        <w:widowControl w:val="0"/>
        <w:adjustRightInd w:val="0"/>
        <w:spacing w:line="600" w:lineRule="exact"/>
        <w:ind w:firstLine="2880" w:firstLineChars="900"/>
        <w:textAlignment w:val="auto"/>
        <w:rPr>
          <w:rFonts w:ascii="仿宋_GB2312" w:hAnsi="Calibri" w:eastAsia="仿宋_GB2312"/>
          <w:sz w:val="32"/>
          <w:szCs w:val="32"/>
        </w:rPr>
      </w:pPr>
      <w:r>
        <w:rPr>
          <w:rFonts w:hint="eastAsia" w:ascii="仿宋_GB2312" w:eastAsia="仿宋_GB2312"/>
          <w:sz w:val="32"/>
          <w:szCs w:val="32"/>
        </w:rPr>
        <w:t xml:space="preserve">王  栋  刘  伟  </w:t>
      </w:r>
      <w:r>
        <w:rPr>
          <w:rFonts w:hint="eastAsia" w:ascii="仿宋_GB2312" w:hAnsi="Calibri" w:eastAsia="仿宋_GB2312"/>
          <w:sz w:val="32"/>
          <w:szCs w:val="32"/>
        </w:rPr>
        <w:t>问  尧  李宗烈　</w:t>
      </w:r>
    </w:p>
    <w:p>
      <w:pPr>
        <w:widowControl w:val="0"/>
        <w:adjustRightInd w:val="0"/>
        <w:spacing w:line="600" w:lineRule="exact"/>
        <w:ind w:firstLine="2880" w:firstLineChars="900"/>
        <w:textAlignment w:val="auto"/>
        <w:rPr>
          <w:rFonts w:ascii="仿宋_GB2312" w:hAnsi="Calibri" w:eastAsia="仿宋_GB2312"/>
          <w:sz w:val="32"/>
          <w:szCs w:val="32"/>
        </w:rPr>
      </w:pPr>
      <w:r>
        <w:rPr>
          <w:rFonts w:hint="eastAsia" w:ascii="仿宋_GB2312" w:hAnsi="Calibri" w:eastAsia="仿宋_GB2312"/>
          <w:sz w:val="32"/>
          <w:szCs w:val="32"/>
        </w:rPr>
        <w:t>陈  刚  於炀森  覃超莹  薛思雅</w:t>
      </w:r>
    </w:p>
    <w:p>
      <w:pPr>
        <w:widowControl w:val="0"/>
        <w:adjustRightInd w:val="0"/>
        <w:spacing w:line="600" w:lineRule="exact"/>
        <w:ind w:firstLine="320" w:firstLineChars="100"/>
        <w:textAlignment w:val="auto"/>
        <w:rPr>
          <w:rFonts w:ascii="仿宋_GB2312" w:eastAsia="仿宋_GB2312"/>
          <w:sz w:val="32"/>
          <w:szCs w:val="32"/>
        </w:rPr>
      </w:pPr>
      <w:r>
        <w:rPr>
          <w:rFonts w:hint="eastAsia" w:ascii="仿宋_GB2312" w:eastAsia="仿宋_GB2312"/>
          <w:sz w:val="32"/>
          <w:szCs w:val="32"/>
        </w:rPr>
        <w:t xml:space="preserve">  （二）仲裁委员会：王志坚 何巧玲 褚宝增 马 凯  </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二、整体安排</w:t>
      </w:r>
    </w:p>
    <w:p>
      <w:pPr>
        <w:widowControl w:val="0"/>
        <w:adjustRightInd w:val="0"/>
        <w:spacing w:line="600" w:lineRule="exact"/>
        <w:ind w:firstLine="640" w:firstLineChars="200"/>
        <w:textAlignment w:val="auto"/>
        <w:rPr>
          <w:rFonts w:ascii="仿宋_GB2312" w:eastAsia="仿宋_GB2312"/>
          <w:sz w:val="32"/>
          <w:szCs w:val="28"/>
          <w:lang w:eastAsia="zh-Hans"/>
        </w:rPr>
      </w:pPr>
      <w:r>
        <w:rPr>
          <w:rFonts w:hint="eastAsia" w:ascii="仿宋_GB2312" w:eastAsia="仿宋_GB2312"/>
          <w:sz w:val="32"/>
          <w:szCs w:val="32"/>
        </w:rPr>
        <w:t>（一）运动会在4月20日、21日举办。</w:t>
      </w:r>
      <w:r>
        <w:rPr>
          <w:rFonts w:hint="eastAsia" w:ascii="仿宋_GB2312" w:eastAsia="仿宋_GB2312"/>
          <w:sz w:val="32"/>
          <w:szCs w:val="28"/>
        </w:rPr>
        <w:t>开幕式时间为4月20日（周四）上午8:00</w:t>
      </w:r>
      <w:r>
        <w:rPr>
          <w:rFonts w:hint="eastAsia" w:ascii="仿宋_GB2312" w:eastAsia="仿宋_GB2312"/>
          <w:sz w:val="32"/>
          <w:szCs w:val="28"/>
          <w:lang w:eastAsia="zh-Hans"/>
        </w:rPr>
        <w:t>，所有参与人员</w:t>
      </w:r>
      <w:r>
        <w:rPr>
          <w:rFonts w:hint="eastAsia" w:ascii="仿宋_GB2312" w:eastAsia="仿宋_GB2312"/>
          <w:sz w:val="32"/>
          <w:szCs w:val="28"/>
        </w:rPr>
        <w:t>需7：3</w:t>
      </w:r>
      <w:r>
        <w:rPr>
          <w:rFonts w:ascii="仿宋_GB2312" w:eastAsia="仿宋_GB2312"/>
          <w:sz w:val="32"/>
          <w:szCs w:val="28"/>
        </w:rPr>
        <w:t>0</w:t>
      </w:r>
      <w:r>
        <w:rPr>
          <w:rFonts w:hint="eastAsia" w:ascii="仿宋_GB2312" w:eastAsia="仿宋_GB2312"/>
          <w:sz w:val="32"/>
          <w:szCs w:val="28"/>
        </w:rPr>
        <w:t>在东操场北侧整队集合，</w:t>
      </w:r>
      <w:r>
        <w:rPr>
          <w:rFonts w:ascii="仿宋_GB2312" w:eastAsia="仿宋_GB2312"/>
          <w:sz w:val="32"/>
          <w:szCs w:val="28"/>
          <w:lang w:eastAsia="zh-Hans"/>
        </w:rPr>
        <w:t>9:30</w:t>
      </w:r>
      <w:r>
        <w:rPr>
          <w:rFonts w:hint="eastAsia" w:ascii="仿宋_GB2312" w:eastAsia="仿宋_GB2312"/>
          <w:sz w:val="32"/>
          <w:szCs w:val="28"/>
          <w:lang w:eastAsia="zh-Hans"/>
        </w:rPr>
        <w:t>比赛正式开始。</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（二）开幕式环节</w:t>
      </w:r>
    </w:p>
    <w:p>
      <w:pPr>
        <w:widowControl w:val="0"/>
        <w:adjustRightInd w:val="0"/>
        <w:spacing w:line="600" w:lineRule="exact"/>
        <w:ind w:firstLine="960" w:firstLineChars="3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分工会以方阵形式经过主席台，不做停留和表演，应有统一的口号。</w:t>
      </w:r>
    </w:p>
    <w:p>
      <w:pPr>
        <w:widowControl w:val="0"/>
        <w:adjustRightInd w:val="0"/>
        <w:spacing w:line="600" w:lineRule="exact"/>
        <w:ind w:firstLine="640" w:firstLineChars="200"/>
        <w:textAlignment w:val="auto"/>
        <w:rPr>
          <w:rFonts w:ascii="仿宋_GB2312" w:eastAsia="仿宋_GB2312"/>
          <w:color w:val="00B050"/>
          <w:sz w:val="32"/>
          <w:szCs w:val="32"/>
        </w:rPr>
      </w:pPr>
      <w:r>
        <w:rPr>
          <w:rFonts w:hint="eastAsia" w:ascii="仿宋_GB2312" w:eastAsia="仿宋_GB2312"/>
          <w:sz w:val="32"/>
          <w:szCs w:val="32"/>
        </w:rPr>
        <w:t>（三）</w:t>
      </w:r>
      <w:r>
        <w:rPr>
          <w:rFonts w:hint="eastAsia" w:ascii="仿宋_GB2312" w:eastAsia="仿宋_GB2312"/>
          <w:color w:val="000000" w:themeColor="text1"/>
          <w:sz w:val="32"/>
          <w:szCs w:val="32"/>
        </w:rPr>
        <w:t>教职工闭幕式时间为4月21日下午16:00</w:t>
      </w:r>
      <w:r>
        <w:rPr>
          <w:rFonts w:ascii="仿宋_GB2312" w:eastAsia="仿宋_GB2312"/>
          <w:color w:val="000000" w:themeColor="text1"/>
          <w:sz w:val="32"/>
          <w:szCs w:val="32"/>
        </w:rPr>
        <w:t>,</w:t>
      </w:r>
      <w:r>
        <w:rPr>
          <w:rFonts w:hint="eastAsia" w:ascii="仿宋_GB2312" w:eastAsia="仿宋_GB2312"/>
          <w:color w:val="000000" w:themeColor="text1"/>
          <w:sz w:val="32"/>
          <w:szCs w:val="32"/>
        </w:rPr>
        <w:t>地点：东篮球场。</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三、比赛项目</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日程安排见附件</w:t>
      </w:r>
      <w:r>
        <w:rPr>
          <w:rFonts w:ascii="仿宋_GB2312" w:eastAsia="仿宋_GB2312"/>
          <w:sz w:val="32"/>
          <w:szCs w:val="32"/>
        </w:rPr>
        <w:t>1</w:t>
      </w:r>
      <w:r>
        <w:rPr>
          <w:rFonts w:hint="eastAsia" w:ascii="仿宋_GB2312" w:eastAsia="仿宋_GB2312"/>
          <w:sz w:val="32"/>
          <w:szCs w:val="32"/>
        </w:rPr>
        <w:t>。</w:t>
      </w:r>
    </w:p>
    <w:p>
      <w:pPr>
        <w:widowControl w:val="0"/>
        <w:adjustRightInd w:val="0"/>
        <w:spacing w:line="60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（一）竞赛项目</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1.不分年龄段项目：</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（1）男子4×100接力，立定跳远。</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（2）女子4×100接力，立定跳远。</w:t>
      </w:r>
    </w:p>
    <w:p>
      <w:pPr>
        <w:widowControl w:val="0"/>
        <w:adjustRightInd w:val="0"/>
        <w:spacing w:line="600" w:lineRule="exact"/>
        <w:ind w:left="3518" w:leftChars="228" w:hanging="288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2.35岁及35岁以下组（198</w:t>
      </w:r>
      <w:r>
        <w:rPr>
          <w:rFonts w:ascii="仿宋_GB2312" w:eastAsia="仿宋_GB2312"/>
          <w:color w:val="000000" w:themeColor="text1"/>
          <w:sz w:val="32"/>
          <w:szCs w:val="32"/>
        </w:rPr>
        <w:t>8</w:t>
      </w:r>
      <w:r>
        <w:rPr>
          <w:rFonts w:hint="eastAsia" w:ascii="仿宋_GB2312" w:eastAsia="仿宋_GB2312"/>
          <w:color w:val="000000" w:themeColor="text1"/>
          <w:sz w:val="32"/>
          <w:szCs w:val="32"/>
        </w:rPr>
        <w:t>年1月1日及以后出生）：</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（1）男子100米、男子铅球。</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（2）女子100米、女子铅球。</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3.35岁以上组（198</w:t>
      </w:r>
      <w:r>
        <w:rPr>
          <w:rFonts w:ascii="仿宋_GB2312" w:eastAsia="仿宋_GB2312"/>
          <w:color w:val="000000" w:themeColor="text1"/>
          <w:sz w:val="32"/>
          <w:szCs w:val="32"/>
        </w:rPr>
        <w:t>8</w:t>
      </w:r>
      <w:r>
        <w:rPr>
          <w:rFonts w:hint="eastAsia" w:ascii="仿宋_GB2312" w:eastAsia="仿宋_GB2312"/>
          <w:color w:val="000000" w:themeColor="text1"/>
          <w:sz w:val="32"/>
          <w:szCs w:val="32"/>
        </w:rPr>
        <w:t>年1月1日以前出生）：</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（1）男子100米、男子铅球。</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（2）女子100米、女子铅球。</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4.个人自愿项目（与学生共赛，个人奖励，不计入团体总分）：                </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（1）男子5000米、攀岩。</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（2）女子5000米、攀岩。</w:t>
      </w:r>
    </w:p>
    <w:p>
      <w:pPr>
        <w:widowControl w:val="0"/>
        <w:adjustRightInd w:val="0"/>
        <w:spacing w:line="60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（二）</w:t>
      </w:r>
      <w:r>
        <w:rPr>
          <w:rFonts w:hint="eastAsia" w:ascii="仿宋_GB2312" w:eastAsia="仿宋_GB2312"/>
          <w:color w:val="000000" w:themeColor="text1"/>
          <w:sz w:val="32"/>
          <w:szCs w:val="32"/>
        </w:rPr>
        <w:t>趣味项目（不分年龄）：</w:t>
      </w:r>
    </w:p>
    <w:p>
      <w:pPr>
        <w:widowControl w:val="0"/>
        <w:adjustRightInd w:val="0"/>
        <w:spacing w:line="600" w:lineRule="exact"/>
        <w:ind w:firstLine="640" w:firstLineChars="200"/>
        <w:textAlignment w:val="auto"/>
        <w:rPr>
          <w:rFonts w:ascii="仿宋_GB2312" w:eastAsia="仿宋_GB2312"/>
          <w:spacing w:val="-20"/>
          <w:sz w:val="32"/>
          <w:szCs w:val="32"/>
        </w:rPr>
      </w:pPr>
      <w:r>
        <w:rPr>
          <w:rFonts w:hint="eastAsia" w:ascii="仿宋_GB2312" w:eastAsia="仿宋_GB2312"/>
          <w:color w:val="000000" w:themeColor="text1"/>
          <w:sz w:val="32"/>
          <w:szCs w:val="32"/>
        </w:rPr>
        <w:t>1.</w:t>
      </w:r>
      <w:r>
        <w:rPr>
          <w:rFonts w:ascii="仿宋_GB2312" w:eastAsia="仿宋_GB2312"/>
          <w:spacing w:val="-20"/>
          <w:sz w:val="32"/>
          <w:szCs w:val="32"/>
        </w:rPr>
        <w:t>10</w:t>
      </w:r>
      <w:r>
        <w:rPr>
          <w:rFonts w:hint="eastAsia" w:ascii="仿宋_GB2312" w:eastAsia="仿宋_GB2312"/>
          <w:spacing w:val="-20"/>
          <w:sz w:val="32"/>
          <w:szCs w:val="32"/>
        </w:rPr>
        <w:t>人5球抛绣球（男女不限）。</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color w:val="000000" w:themeColor="text1"/>
          <w:sz w:val="32"/>
          <w:szCs w:val="32"/>
        </w:rPr>
        <w:t>2</w:t>
      </w:r>
      <w:r>
        <w:rPr>
          <w:rFonts w:ascii="仿宋_GB2312" w:eastAsia="仿宋_GB2312"/>
          <w:color w:val="000000" w:themeColor="text1"/>
          <w:sz w:val="32"/>
          <w:szCs w:val="32"/>
        </w:rPr>
        <w:t>.</w:t>
      </w:r>
      <w:r>
        <w:rPr>
          <w:rFonts w:hint="eastAsia" w:ascii="仿宋_GB2312" w:eastAsia="仿宋_GB2312"/>
          <w:spacing w:val="-20"/>
          <w:sz w:val="32"/>
          <w:szCs w:val="32"/>
        </w:rPr>
        <w:t>12人2分钟集体跳长绳（包括摇绳队员，男女不限）。</w:t>
      </w:r>
    </w:p>
    <w:p>
      <w:pPr>
        <w:widowControl w:val="0"/>
        <w:adjustRightInd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人1圈到底（</w:t>
      </w:r>
      <w:r>
        <w:rPr>
          <w:rFonts w:hint="eastAsia" w:ascii="仿宋_GB2312" w:eastAsia="仿宋_GB2312"/>
          <w:spacing w:val="-20"/>
          <w:sz w:val="32"/>
          <w:szCs w:val="32"/>
        </w:rPr>
        <w:t>男女不限）。</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4.5人10球篮球定点投篮（至少2名女教职工）。</w:t>
      </w:r>
    </w:p>
    <w:p>
      <w:pPr>
        <w:widowControl w:val="0"/>
        <w:adjustRightInd w:val="0"/>
        <w:spacing w:line="6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.8人毛毛虫（全部为女教职工）。</w:t>
      </w:r>
    </w:p>
    <w:p>
      <w:pPr>
        <w:widowControl w:val="0"/>
        <w:adjustRightInd w:val="0"/>
        <w:spacing w:line="600" w:lineRule="exact"/>
        <w:ind w:firstLine="640" w:firstLineChars="200"/>
        <w:textAlignment w:val="auto"/>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5人1分钟踢毽（男女不限）。</w:t>
      </w:r>
    </w:p>
    <w:p>
      <w:pPr>
        <w:widowControl w:val="0"/>
        <w:adjustRightInd w:val="0"/>
        <w:spacing w:line="600" w:lineRule="exact"/>
        <w:ind w:firstLine="560" w:firstLineChars="200"/>
        <w:textAlignment w:val="auto"/>
        <w:rPr>
          <w:rFonts w:ascii="仿宋_GB2312" w:eastAsia="仿宋_GB2312"/>
          <w:sz w:val="32"/>
          <w:szCs w:val="32"/>
        </w:rPr>
      </w:pPr>
      <w:r>
        <w:rPr>
          <w:rFonts w:ascii="仿宋_GB2312" w:eastAsia="仿宋_GB2312"/>
          <w:spacing w:val="-20"/>
          <w:sz w:val="32"/>
          <w:szCs w:val="32"/>
        </w:rPr>
        <w:t>7.</w:t>
      </w:r>
      <w:r>
        <w:rPr>
          <w:rFonts w:hint="eastAsia" w:ascii="仿宋_GB2312" w:eastAsia="仿宋_GB2312"/>
          <w:sz w:val="32"/>
          <w:szCs w:val="32"/>
        </w:rPr>
        <w:t>5人5球足球九宫格射门（至少2名女教职工）。</w:t>
      </w:r>
    </w:p>
    <w:p>
      <w:pPr>
        <w:widowControl w:val="0"/>
        <w:adjustRightInd w:val="0"/>
        <w:spacing w:line="600" w:lineRule="exact"/>
        <w:ind w:firstLine="560" w:firstLineChars="200"/>
        <w:textAlignment w:val="auto"/>
        <w:rPr>
          <w:rFonts w:ascii="仿宋_GB2312" w:eastAsia="仿宋_GB2312"/>
          <w:spacing w:val="-20"/>
          <w:sz w:val="32"/>
          <w:szCs w:val="32"/>
        </w:rPr>
      </w:pPr>
      <w:r>
        <w:rPr>
          <w:rFonts w:ascii="仿宋_GB2312" w:eastAsia="仿宋_GB2312"/>
          <w:spacing w:val="-20"/>
          <w:sz w:val="32"/>
          <w:szCs w:val="32"/>
        </w:rPr>
        <w:t>8.</w:t>
      </w:r>
      <w:r>
        <w:rPr>
          <w:rFonts w:hint="eastAsia" w:ascii="仿宋_GB2312" w:eastAsia="仿宋_GB2312"/>
          <w:color w:val="000000" w:themeColor="text1"/>
          <w:sz w:val="32"/>
          <w:szCs w:val="32"/>
        </w:rPr>
        <w:t>十人九足（至少5名女教职工）。</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四、具体要求</w:t>
      </w:r>
    </w:p>
    <w:p>
      <w:pPr>
        <w:widowControl w:val="0"/>
        <w:adjustRightInd w:val="0"/>
        <w:spacing w:line="600" w:lineRule="exact"/>
        <w:ind w:firstLine="640" w:firstLineChars="200"/>
        <w:textAlignment w:val="auto"/>
        <w:rPr>
          <w:rFonts w:ascii="黑体" w:hAnsi="黑体" w:eastAsia="黑体"/>
          <w:sz w:val="32"/>
          <w:szCs w:val="32"/>
        </w:rPr>
      </w:pPr>
      <w:r>
        <w:rPr>
          <w:rFonts w:hint="eastAsia" w:ascii="仿宋_GB2312" w:eastAsia="仿宋_GB2312"/>
          <w:sz w:val="32"/>
          <w:szCs w:val="32"/>
        </w:rPr>
        <w:t>（一）运动会参加对象为全校工会会员，以分工会为单位组队。按项目要求组织报名，个人项目每个分工会每项限报3人，不能现场报名。趣味项目每个分工会限报1支队伍。</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（二）各比赛项目报名不足3人或3队，该项目取消。不足8人或8队时按实际数量减一录取（含8人或8队的项目）。</w:t>
      </w:r>
    </w:p>
    <w:p>
      <w:pPr>
        <w:widowControl w:val="0"/>
        <w:adjustRightInd w:val="0"/>
        <w:spacing w:line="570" w:lineRule="exact"/>
        <w:ind w:firstLine="640" w:firstLineChars="200"/>
        <w:textAlignment w:val="auto"/>
        <w:rPr>
          <w:rFonts w:ascii="仿宋_GB2312" w:eastAsia="仿宋_GB2312" w:cs="仿宋_GB2312"/>
          <w:sz w:val="32"/>
          <w:szCs w:val="32"/>
        </w:rPr>
      </w:pPr>
      <w:r>
        <w:rPr>
          <w:rFonts w:hint="eastAsia" w:ascii="仿宋_GB2312" w:eastAsia="仿宋_GB2312"/>
          <w:sz w:val="32"/>
          <w:szCs w:val="32"/>
        </w:rPr>
        <w:t>（三）</w:t>
      </w:r>
      <w:r>
        <w:rPr>
          <w:rFonts w:hint="eastAsia" w:ascii="仿宋_GB2312" w:eastAsia="仿宋_GB2312" w:cs="仿宋_GB2312"/>
          <w:sz w:val="32"/>
          <w:szCs w:val="32"/>
        </w:rPr>
        <w:t>所有</w:t>
      </w:r>
      <w:r>
        <w:rPr>
          <w:rFonts w:hint="eastAsia" w:ascii="仿宋_GB2312" w:eastAsia="仿宋_GB2312"/>
          <w:sz w:val="32"/>
          <w:szCs w:val="32"/>
        </w:rPr>
        <w:t>竞技个人项目不可替赛，发现替赛取消该项目成绩。</w:t>
      </w:r>
    </w:p>
    <w:p>
      <w:pPr>
        <w:widowControl w:val="0"/>
        <w:adjustRightInd w:val="0"/>
        <w:spacing w:line="57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（四）所有比赛器材由校工会统一安排。</w:t>
      </w:r>
    </w:p>
    <w:p>
      <w:pPr>
        <w:widowControl w:val="0"/>
        <w:adjustRightInd w:val="0"/>
        <w:spacing w:line="570" w:lineRule="exact"/>
        <w:ind w:firstLine="640" w:firstLineChars="200"/>
        <w:textAlignment w:val="auto"/>
        <w:rPr>
          <w:rFonts w:ascii="仿宋_GB2312" w:eastAsia="仿宋_GB2312"/>
          <w:color w:val="000000" w:themeColor="text1"/>
          <w:sz w:val="32"/>
          <w:szCs w:val="32"/>
        </w:rPr>
      </w:pPr>
      <w:r>
        <w:rPr>
          <w:rFonts w:hint="eastAsia" w:ascii="仿宋_GB2312" w:eastAsia="仿宋_GB2312"/>
          <w:sz w:val="32"/>
          <w:szCs w:val="32"/>
        </w:rPr>
        <w:t>（五）</w:t>
      </w:r>
      <w:r>
        <w:rPr>
          <w:rFonts w:hint="eastAsia" w:ascii="仿宋_GB2312" w:eastAsia="仿宋_GB2312"/>
          <w:color w:val="000000" w:themeColor="text1"/>
          <w:sz w:val="32"/>
          <w:szCs w:val="32"/>
        </w:rPr>
        <w:t>开幕式入场的教职工方阵，人数不少于会员数的60%且最多不超过60人，旗手1人、护旗手2人（由各单位领导班子担任），举分工会旗。</w:t>
      </w:r>
    </w:p>
    <w:p>
      <w:pPr>
        <w:widowControl w:val="0"/>
        <w:adjustRightInd w:val="0"/>
        <w:spacing w:line="570" w:lineRule="exact"/>
        <w:ind w:firstLine="960" w:firstLineChars="300"/>
        <w:textAlignment w:val="auto"/>
        <w:rPr>
          <w:rFonts w:ascii="仿宋_GB2312" w:eastAsia="仿宋_GB2312" w:cs="仿宋_GB2312"/>
          <w:sz w:val="32"/>
          <w:szCs w:val="32"/>
        </w:rPr>
      </w:pPr>
      <w:r>
        <w:rPr>
          <w:rFonts w:hint="eastAsia" w:ascii="仿宋_GB2312" w:eastAsia="仿宋_GB2312" w:cs="仿宋_GB2312"/>
          <w:sz w:val="32"/>
          <w:szCs w:val="32"/>
        </w:rPr>
        <w:t>（六）各分工会除参加入场式的人员外，一律在主席台、观礼台两侧就坐，不得在观礼台下聚集。</w:t>
      </w:r>
    </w:p>
    <w:p>
      <w:pPr>
        <w:widowControl w:val="0"/>
        <w:adjustRightInd w:val="0"/>
        <w:spacing w:line="570" w:lineRule="exact"/>
        <w:ind w:firstLine="960" w:firstLineChars="300"/>
        <w:textAlignment w:val="auto"/>
        <w:rPr>
          <w:rFonts w:ascii="仿宋_GB2312" w:eastAsia="仿宋_GB2312"/>
          <w:sz w:val="32"/>
          <w:szCs w:val="32"/>
        </w:rPr>
      </w:pPr>
      <w:r>
        <w:rPr>
          <w:rFonts w:hint="eastAsia" w:ascii="仿宋_GB2312" w:eastAsia="仿宋_GB2312" w:cs="仿宋_GB2312"/>
          <w:sz w:val="32"/>
          <w:szCs w:val="32"/>
        </w:rPr>
        <w:t>（七）教职工</w:t>
      </w:r>
      <w:r>
        <w:rPr>
          <w:rFonts w:hint="eastAsia" w:ascii="仿宋_GB2312" w:eastAsia="仿宋_GB2312"/>
          <w:sz w:val="32"/>
          <w:szCs w:val="32"/>
        </w:rPr>
        <w:t>闭幕式地点为东操场，各分工会组织教职工</w:t>
      </w:r>
      <w:r>
        <w:rPr>
          <w:rFonts w:ascii="仿宋_GB2312" w:eastAsia="仿宋_GB2312"/>
          <w:sz w:val="32"/>
          <w:szCs w:val="32"/>
        </w:rPr>
        <w:t>15</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候场，举分工会会旗。</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五、计分办法和奖项设置</w:t>
      </w:r>
    </w:p>
    <w:p>
      <w:pPr>
        <w:widowControl w:val="0"/>
        <w:adjustRightInd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（一）教职工项目记分办法：个人项目前八名按9、7、6、5、4、3、2、1记分，</w:t>
      </w:r>
      <w:r>
        <w:rPr>
          <w:rFonts w:hint="eastAsia" w:ascii="仿宋_GB2312" w:eastAsia="仿宋_GB2312"/>
          <w:sz w:val="32"/>
          <w:szCs w:val="32"/>
        </w:rPr>
        <w:t>4×100接力</w:t>
      </w:r>
      <w:r>
        <w:rPr>
          <w:rFonts w:hint="eastAsia" w:ascii="仿宋_GB2312" w:eastAsia="仿宋_GB2312" w:cs="仿宋_GB2312"/>
          <w:sz w:val="32"/>
          <w:szCs w:val="32"/>
        </w:rPr>
        <w:t>和趣味项目得分乘2</w:t>
      </w:r>
      <w:r>
        <w:rPr>
          <w:rFonts w:hint="eastAsia" w:ascii="仿宋_GB2312" w:eastAsia="仿宋_GB2312"/>
          <w:sz w:val="32"/>
          <w:szCs w:val="32"/>
        </w:rPr>
        <w:t>（计分为18、14、12、10、8、6、4、2）计入团体总分</w:t>
      </w:r>
      <w:r>
        <w:rPr>
          <w:rFonts w:hint="eastAsia" w:ascii="仿宋_GB2312" w:eastAsia="仿宋_GB2312" w:cs="仿宋_GB2312"/>
          <w:sz w:val="32"/>
          <w:szCs w:val="32"/>
        </w:rPr>
        <w:t>。</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（二）竞技项目每项取前8名进行物质奖励。</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（三）趣味项目每项取前8名进行物质奖励。</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（四）团体总分取前8名进行表彰。</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（五）奖品在东篮球场现场发放。</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六、报名办法</w:t>
      </w:r>
    </w:p>
    <w:p>
      <w:pPr>
        <w:widowControl w:val="0"/>
        <w:adjustRightInd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报名结束后导出报名单一式两份（每分工会必须报领队、教练各1人），</w:t>
      </w:r>
      <w:r>
        <w:rPr>
          <w:rFonts w:hint="eastAsia" w:ascii="仿宋_GB2312" w:eastAsia="仿宋_GB2312"/>
          <w:sz w:val="32"/>
          <w:szCs w:val="32"/>
        </w:rPr>
        <w:t>加盖二级党组织公章。机关、继教、后勤、教辅、校医院五个分工会还需提交</w:t>
      </w:r>
      <w:r>
        <w:rPr>
          <w:rFonts w:hint="eastAsia" w:ascii="仿宋_GB2312" w:eastAsia="仿宋_GB2312" w:cs="仿宋_GB2312"/>
          <w:sz w:val="32"/>
          <w:szCs w:val="32"/>
        </w:rPr>
        <w:t>入场式广播稿一份，导出的报名表和广播稿纸质版各一份</w:t>
      </w:r>
      <w:r>
        <w:rPr>
          <w:rFonts w:hint="eastAsia" w:ascii="仿宋_GB2312" w:eastAsia="仿宋_GB2312"/>
          <w:sz w:val="32"/>
          <w:szCs w:val="32"/>
        </w:rPr>
        <w:t>交到校工会处</w:t>
      </w:r>
      <w:r>
        <w:rPr>
          <w:rFonts w:hint="eastAsia" w:ascii="仿宋_GB2312" w:eastAsia="仿宋_GB2312" w:cs="仿宋_GB2312"/>
          <w:sz w:val="32"/>
          <w:szCs w:val="32"/>
        </w:rPr>
        <w:t>，电子版</w:t>
      </w:r>
      <w:r>
        <w:rPr>
          <w:rFonts w:hint="eastAsia" w:ascii="仿宋_GB2312" w:eastAsia="仿宋_GB2312"/>
          <w:sz w:val="32"/>
          <w:szCs w:val="32"/>
        </w:rPr>
        <w:t>于</w:t>
      </w:r>
      <w:r>
        <w:rPr>
          <w:rFonts w:hint="eastAsia" w:ascii="仿宋_GB2312" w:eastAsia="仿宋_GB2312"/>
          <w:color w:val="000000" w:themeColor="text1"/>
          <w:sz w:val="32"/>
          <w:szCs w:val="32"/>
        </w:rPr>
        <w:t>4月</w:t>
      </w:r>
      <w:r>
        <w:rPr>
          <w:rFonts w:hint="eastAsia" w:ascii="仿宋_GB2312" w:eastAsia="仿宋_GB2312"/>
          <w:sz w:val="32"/>
          <w:szCs w:val="32"/>
        </w:rPr>
        <w:t>11</w:t>
      </w:r>
      <w:r>
        <w:rPr>
          <w:rFonts w:hint="eastAsia" w:ascii="仿宋_GB2312" w:eastAsia="仿宋_GB2312"/>
          <w:color w:val="000000" w:themeColor="text1"/>
          <w:sz w:val="32"/>
          <w:szCs w:val="32"/>
        </w:rPr>
        <w:t>日</w:t>
      </w:r>
      <w:r>
        <w:rPr>
          <w:rFonts w:hint="eastAsia" w:ascii="仿宋_GB2312" w:eastAsia="仿宋_GB2312"/>
          <w:sz w:val="32"/>
          <w:szCs w:val="32"/>
        </w:rPr>
        <w:t>前发送至</w:t>
      </w:r>
      <w:r>
        <w:rPr>
          <w:rFonts w:hint="eastAsia" w:ascii="仿宋_GB2312" w:hAnsi="宋体" w:eastAsia="仿宋_GB2312"/>
          <w:color w:val="000000" w:themeColor="text1"/>
          <w:sz w:val="32"/>
          <w:szCs w:val="32"/>
        </w:rPr>
        <w:t>1</w:t>
      </w:r>
      <w:r>
        <w:rPr>
          <w:rFonts w:ascii="仿宋_GB2312" w:hAnsi="宋体" w:eastAsia="仿宋_GB2312"/>
          <w:color w:val="000000" w:themeColor="text1"/>
          <w:sz w:val="32"/>
          <w:szCs w:val="32"/>
        </w:rPr>
        <w:t>002191215</w:t>
      </w:r>
      <w:r>
        <w:rPr>
          <w:rFonts w:hint="eastAsia" w:ascii="仿宋_GB2312" w:hAnsi="宋体" w:eastAsia="仿宋_GB2312"/>
          <w:color w:val="000000" w:themeColor="text1"/>
          <w:sz w:val="32"/>
          <w:szCs w:val="32"/>
        </w:rPr>
        <w:t>@email.cugb.edu.cn</w:t>
      </w:r>
      <w:r>
        <w:rPr>
          <w:rFonts w:hint="eastAsia" w:ascii="仿宋_GB2312" w:eastAsia="仿宋_GB2312"/>
          <w:sz w:val="32"/>
          <w:szCs w:val="32"/>
        </w:rPr>
        <w:t>过期以弃权处理。</w:t>
      </w:r>
    </w:p>
    <w:p>
      <w:pPr>
        <w:widowControl w:val="0"/>
        <w:adjustRightIn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七、其他事宜</w:t>
      </w:r>
    </w:p>
    <w:p>
      <w:pPr>
        <w:widowControl w:val="0"/>
        <w:adjustRightInd w:val="0"/>
        <w:spacing w:line="550" w:lineRule="exact"/>
        <w:ind w:firstLine="640" w:firstLineChars="200"/>
        <w:textAlignment w:val="auto"/>
        <w:rPr>
          <w:rFonts w:ascii="仿宋_GB2312" w:eastAsia="仿宋_GB2312" w:cs="仿宋_GB2312"/>
          <w:sz w:val="32"/>
          <w:szCs w:val="32"/>
        </w:rPr>
      </w:pPr>
      <w:r>
        <w:rPr>
          <w:rFonts w:hint="eastAsia" w:ascii="仿宋_GB2312" w:eastAsia="仿宋_GB2312"/>
          <w:sz w:val="32"/>
          <w:szCs w:val="32"/>
        </w:rPr>
        <w:t>（一）</w:t>
      </w:r>
      <w:r>
        <w:rPr>
          <w:rFonts w:hint="eastAsia" w:ascii="仿宋_GB2312" w:eastAsia="仿宋_GB2312" w:cs="仿宋_GB2312"/>
          <w:sz w:val="32"/>
          <w:szCs w:val="32"/>
        </w:rPr>
        <w:t>各分工会必须选拔有一定体育竞赛水平且身体健康的教职工参加比赛。参赛队员务必</w:t>
      </w:r>
      <w:r>
        <w:rPr>
          <w:rFonts w:hint="eastAsia" w:ascii="仿宋_GB2312" w:hAnsi="仿宋" w:eastAsia="仿宋_GB2312"/>
          <w:sz w:val="32"/>
          <w:szCs w:val="32"/>
        </w:rPr>
        <w:t>量力而行，</w:t>
      </w:r>
      <w:r>
        <w:rPr>
          <w:rFonts w:ascii="仿宋_GB2312" w:eastAsia="仿宋_GB2312" w:cs="仿宋_GB2312"/>
          <w:sz w:val="32"/>
          <w:szCs w:val="32"/>
        </w:rPr>
        <w:t>充分考量自己身体情况及运动强度</w:t>
      </w:r>
      <w:r>
        <w:rPr>
          <w:rFonts w:hint="eastAsia" w:ascii="仿宋_GB2312" w:eastAsia="仿宋_GB2312" w:cs="仿宋_GB2312"/>
          <w:sz w:val="32"/>
          <w:szCs w:val="32"/>
        </w:rPr>
        <w:t>，以负责态度确保自己活动期间的身体健康和运动安全。</w:t>
      </w:r>
      <w:r>
        <w:rPr>
          <w:rFonts w:ascii="仿宋_GB2312" w:eastAsia="仿宋_GB2312" w:cs="仿宋_GB2312"/>
          <w:sz w:val="32"/>
          <w:szCs w:val="32"/>
        </w:rPr>
        <w:t>比赛前一定提前做好充分的准备活动，避免受伤；比赛过程中若有身体不适（如心慌、气短、头晕、恶心等症状），请马上停止比赛，进行观察，必要时及时就医；比赛后应进行拉伸放松。</w:t>
      </w:r>
    </w:p>
    <w:p>
      <w:pPr>
        <w:widowControl w:val="0"/>
        <w:adjustRightInd w:val="0"/>
        <w:spacing w:line="550" w:lineRule="exact"/>
        <w:ind w:firstLine="640" w:firstLineChars="200"/>
        <w:textAlignment w:val="auto"/>
        <w:rPr>
          <w:rFonts w:ascii="仿宋_GB2312" w:eastAsia="仿宋_GB2312" w:cs="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各分工会要</w:t>
      </w:r>
      <w:r>
        <w:rPr>
          <w:rFonts w:ascii="仿宋_GB2312" w:eastAsia="仿宋_GB2312" w:cs="仿宋_GB2312"/>
          <w:sz w:val="32"/>
          <w:szCs w:val="32"/>
        </w:rPr>
        <w:t>为所有参赛运动员参保意外伤害险。</w:t>
      </w:r>
    </w:p>
    <w:p>
      <w:pPr>
        <w:widowControl w:val="0"/>
        <w:adjustRightInd w:val="0"/>
        <w:spacing w:line="55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（三）本规程解释权属校工会组委会。</w:t>
      </w:r>
    </w:p>
    <w:p>
      <w:pPr>
        <w:widowControl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（四）</w:t>
      </w:r>
      <w:r>
        <w:rPr>
          <w:rFonts w:hint="eastAsia" w:ascii="仿宋_GB2312" w:eastAsia="仿宋_GB2312"/>
          <w:sz w:val="32"/>
          <w:szCs w:val="32"/>
        </w:rPr>
        <w:t>未尽事宜另行通知。</w:t>
      </w:r>
    </w:p>
    <w:p>
      <w:pPr>
        <w:widowControl w:val="0"/>
        <w:adjustRightInd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sz w:val="32"/>
          <w:szCs w:val="32"/>
        </w:rPr>
        <w:t>联系人：校工会：</w:t>
      </w:r>
      <w:r>
        <w:rPr>
          <w:rFonts w:hint="eastAsia" w:ascii="仿宋_GB2312" w:eastAsia="仿宋_GB2312"/>
          <w:color w:val="000000" w:themeColor="text1"/>
          <w:sz w:val="32"/>
          <w:szCs w:val="32"/>
        </w:rPr>
        <w:t>覃老师   电话：82321505</w:t>
      </w:r>
    </w:p>
    <w:p>
      <w:pPr>
        <w:widowControl w:val="0"/>
        <w:adjustRightInd w:val="0"/>
        <w:spacing w:line="600" w:lineRule="exact"/>
        <w:ind w:firstLine="1920" w:firstLineChars="600"/>
        <w:textAlignment w:val="auto"/>
        <w:rPr>
          <w:rFonts w:ascii="仿宋_GB2312" w:eastAsia="仿宋_GB2312"/>
          <w:sz w:val="32"/>
          <w:szCs w:val="32"/>
        </w:rPr>
      </w:pPr>
      <w:r>
        <w:rPr>
          <w:rFonts w:hint="eastAsia" w:ascii="仿宋_GB2312" w:eastAsia="仿宋_GB2312"/>
          <w:sz w:val="32"/>
          <w:szCs w:val="32"/>
        </w:rPr>
        <w:t>体育部：王  丹   电话：82321629</w:t>
      </w:r>
    </w:p>
    <w:p>
      <w:pPr>
        <w:widowControl w:val="0"/>
        <w:adjustRightInd w:val="0"/>
        <w:spacing w:line="600" w:lineRule="exact"/>
        <w:ind w:firstLine="1920" w:firstLineChars="600"/>
        <w:textAlignment w:val="auto"/>
        <w:rPr>
          <w:rFonts w:ascii="仿宋_GB2312" w:eastAsia="仿宋_GB2312"/>
          <w:sz w:val="32"/>
          <w:szCs w:val="32"/>
        </w:rPr>
      </w:pPr>
    </w:p>
    <w:p>
      <w:pPr>
        <w:widowControl w:val="0"/>
        <w:adjustRightInd w:val="0"/>
        <w:spacing w:line="550" w:lineRule="exact"/>
        <w:jc w:val="left"/>
        <w:textAlignment w:val="auto"/>
        <w:rPr>
          <w:rFonts w:ascii="仿宋_GB2312" w:eastAsia="仿宋_GB2312"/>
          <w:color w:val="000000" w:themeColor="text1"/>
          <w:sz w:val="32"/>
          <w:szCs w:val="32"/>
        </w:rPr>
      </w:pPr>
    </w:p>
    <w:p>
      <w:pPr>
        <w:widowControl w:val="0"/>
        <w:adjustRightInd w:val="0"/>
        <w:spacing w:line="550" w:lineRule="exact"/>
        <w:jc w:val="left"/>
        <w:textAlignment w:val="auto"/>
        <w:rPr>
          <w:rFonts w:ascii="仿宋_GB2312" w:eastAsia="仿宋_GB2312"/>
          <w:color w:val="000000" w:themeColor="text1"/>
          <w:sz w:val="32"/>
          <w:szCs w:val="32"/>
        </w:rPr>
      </w:pPr>
    </w:p>
    <w:p>
      <w:pPr>
        <w:widowControl w:val="0"/>
        <w:adjustRightInd w:val="0"/>
        <w:spacing w:line="550" w:lineRule="exact"/>
        <w:jc w:val="left"/>
        <w:textAlignment w:val="auto"/>
        <w:rPr>
          <w:rFonts w:ascii="仿宋_GB2312" w:eastAsia="仿宋_GB2312"/>
          <w:color w:val="000000" w:themeColor="text1"/>
          <w:sz w:val="32"/>
          <w:szCs w:val="32"/>
        </w:rPr>
      </w:pPr>
    </w:p>
    <w:p>
      <w:pPr>
        <w:widowControl w:val="0"/>
        <w:adjustRightInd w:val="0"/>
        <w:spacing w:line="550" w:lineRule="exact"/>
        <w:jc w:val="left"/>
        <w:textAlignment w:val="auto"/>
        <w:rPr>
          <w:rFonts w:ascii="仿宋_GB2312" w:hAnsi="Calibri" w:eastAsia="仿宋_GB2312"/>
          <w:color w:val="000000" w:themeColor="text1"/>
          <w:sz w:val="32"/>
          <w:szCs w:val="32"/>
        </w:rPr>
      </w:pPr>
      <w:r>
        <w:rPr>
          <w:rFonts w:hint="eastAsia" w:ascii="仿宋_GB2312" w:eastAsia="仿宋_GB2312"/>
          <w:color w:val="000000" w:themeColor="text1"/>
          <w:sz w:val="32"/>
          <w:szCs w:val="32"/>
        </w:rPr>
        <w:t xml:space="preserve">附件： </w:t>
      </w:r>
      <w:r>
        <w:rPr>
          <w:rFonts w:ascii="仿宋_GB2312" w:eastAsia="仿宋_GB2312"/>
          <w:color w:val="000000" w:themeColor="text1"/>
          <w:sz w:val="32"/>
          <w:szCs w:val="32"/>
        </w:rPr>
        <w:t xml:space="preserve"> </w:t>
      </w:r>
      <w:r>
        <w:rPr>
          <w:rFonts w:hint="eastAsia" w:ascii="仿宋_GB2312" w:eastAsia="仿宋_GB2312"/>
          <w:color w:val="000000" w:themeColor="text1"/>
          <w:sz w:val="32"/>
          <w:szCs w:val="32"/>
        </w:rPr>
        <w:t>1</w:t>
      </w:r>
      <w:bookmarkStart w:id="0" w:name="_Hlk67777037"/>
      <w:r>
        <w:rPr>
          <w:rFonts w:hint="eastAsia" w:ascii="仿宋_GB2312" w:eastAsia="仿宋_GB2312"/>
          <w:color w:val="000000" w:themeColor="text1"/>
          <w:sz w:val="32"/>
          <w:szCs w:val="32"/>
        </w:rPr>
        <w:t>.教职工比赛项目日程表</w:t>
      </w:r>
    </w:p>
    <w:bookmarkEnd w:id="0"/>
    <w:p>
      <w:pPr>
        <w:tabs>
          <w:tab w:val="clear" w:pos="0"/>
        </w:tabs>
        <w:snapToGrid/>
        <w:spacing w:line="550" w:lineRule="exact"/>
        <w:ind w:firstLine="1280" w:firstLineChars="4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年春季运动会教工网上报名说明</w:t>
      </w:r>
    </w:p>
    <w:p>
      <w:pPr>
        <w:widowControl w:val="0"/>
        <w:adjustRightInd w:val="0"/>
        <w:spacing w:line="550" w:lineRule="exact"/>
        <w:textAlignment w:val="auto"/>
        <w:rPr>
          <w:rFonts w:ascii="仿宋_GB2312" w:eastAsia="仿宋_GB2312"/>
          <w:color w:val="000000" w:themeColor="text1"/>
          <w:sz w:val="32"/>
          <w:szCs w:val="32"/>
        </w:rPr>
      </w:pPr>
      <w:r>
        <w:rPr>
          <w:rFonts w:hint="eastAsia" w:ascii="仿宋_GB2312" w:eastAsia="仿宋_GB2312"/>
          <w:color w:val="FF0000"/>
          <w:sz w:val="32"/>
          <w:szCs w:val="32"/>
        </w:rPr>
        <w:t xml:space="preserve">       </w:t>
      </w:r>
      <w:r>
        <w:rPr>
          <w:rFonts w:hint="eastAsia" w:ascii="仿宋_GB2312" w:eastAsia="仿宋_GB2312"/>
          <w:color w:val="000000" w:themeColor="text1"/>
          <w:sz w:val="32"/>
          <w:szCs w:val="32"/>
        </w:rPr>
        <w:t xml:space="preserve"> 3.教职工趣味项目比赛规则</w:t>
      </w:r>
    </w:p>
    <w:p>
      <w:pPr>
        <w:tabs>
          <w:tab w:val="clear" w:pos="0"/>
        </w:tabs>
        <w:kinsoku w:val="0"/>
        <w:autoSpaceDE w:val="0"/>
        <w:autoSpaceDN w:val="0"/>
        <w:adjustRightInd w:val="0"/>
        <w:spacing w:line="600" w:lineRule="exact"/>
        <w:ind w:right="51"/>
        <w:rPr>
          <w:rFonts w:ascii="仿宋_GB2312" w:eastAsia="仿宋_GB2312"/>
          <w:sz w:val="32"/>
        </w:rPr>
      </w:pPr>
    </w:p>
    <w:p>
      <w:pPr>
        <w:tabs>
          <w:tab w:val="clear" w:pos="0"/>
        </w:tabs>
        <w:kinsoku w:val="0"/>
        <w:autoSpaceDE w:val="0"/>
        <w:autoSpaceDN w:val="0"/>
        <w:adjustRightInd w:val="0"/>
        <w:spacing w:line="600" w:lineRule="exact"/>
        <w:ind w:right="51" w:firstLine="1600" w:firstLineChars="500"/>
        <w:rPr>
          <w:rFonts w:ascii="仿宋_GB2312" w:eastAsia="仿宋_GB2312"/>
          <w:sz w:val="32"/>
        </w:rPr>
      </w:pPr>
    </w:p>
    <w:p>
      <w:pPr>
        <w:widowControl w:val="0"/>
        <w:adjustRightInd w:val="0"/>
        <w:spacing w:line="570" w:lineRule="exact"/>
        <w:ind w:right="840" w:rightChars="300"/>
        <w:jc w:val="left"/>
        <w:textAlignment w:val="auto"/>
        <w:rPr>
          <w:rFonts w:hint="eastAsia" w:ascii="仿宋_GB2312" w:eastAsia="仿宋_GB2312"/>
          <w:sz w:val="32"/>
        </w:rPr>
      </w:pPr>
    </w:p>
    <w:p>
      <w:pPr>
        <w:widowControl w:val="0"/>
        <w:adjustRightInd w:val="0"/>
        <w:spacing w:line="570" w:lineRule="exact"/>
        <w:ind w:right="840" w:rightChars="300"/>
        <w:jc w:val="left"/>
        <w:textAlignment w:val="auto"/>
        <w:rPr>
          <w:rFonts w:hint="eastAsia" w:ascii="仿宋_GB2312" w:eastAsia="仿宋_GB2312"/>
          <w:sz w:val="32"/>
        </w:rPr>
      </w:pPr>
    </w:p>
    <w:p>
      <w:pPr>
        <w:widowControl w:val="0"/>
        <w:adjustRightInd w:val="0"/>
        <w:spacing w:line="570" w:lineRule="exact"/>
        <w:ind w:right="840" w:rightChars="300"/>
        <w:jc w:val="left"/>
        <w:textAlignment w:val="auto"/>
        <w:rPr>
          <w:rFonts w:ascii="仿宋_GB2312" w:eastAsia="仿宋_GB2312"/>
          <w:sz w:val="32"/>
        </w:rPr>
      </w:pPr>
    </w:p>
    <w:p>
      <w:pPr>
        <w:widowControl w:val="0"/>
        <w:adjustRightInd w:val="0"/>
        <w:spacing w:line="570" w:lineRule="exact"/>
        <w:ind w:right="840" w:rightChars="300"/>
        <w:jc w:val="right"/>
        <w:textAlignment w:val="auto"/>
        <w:rPr>
          <w:rFonts w:ascii="仿宋_GB2312" w:eastAsia="仿宋_GB2312"/>
          <w:sz w:val="32"/>
        </w:rPr>
      </w:pPr>
      <w:r>
        <w:rPr>
          <w:rFonts w:hint="eastAsia" w:ascii="仿宋_GB2312" w:eastAsia="仿宋_GB2312"/>
          <w:sz w:val="32"/>
        </w:rPr>
        <w:t>中国教育工会中国地质大学（北京）委员会</w:t>
      </w:r>
    </w:p>
    <w:p>
      <w:pPr>
        <w:widowControl w:val="0"/>
        <w:adjustRightInd w:val="0"/>
        <w:spacing w:line="570" w:lineRule="exact"/>
        <w:ind w:right="840" w:rightChars="300"/>
        <w:jc w:val="right"/>
        <w:textAlignment w:val="auto"/>
        <w:rPr>
          <w:rFonts w:ascii="仿宋_GB2312" w:eastAsia="仿宋_GB2312"/>
          <w:sz w:val="32"/>
        </w:rPr>
      </w:pPr>
    </w:p>
    <w:p>
      <w:pPr>
        <w:widowControl w:val="0"/>
        <w:adjustRightInd w:val="0"/>
        <w:spacing w:line="570" w:lineRule="exact"/>
        <w:ind w:right="300" w:firstLine="3680" w:firstLineChars="1150"/>
        <w:textAlignment w:val="auto"/>
        <w:rPr>
          <w:rFonts w:ascii="仿宋_GB2312" w:eastAsia="仿宋_GB2312"/>
          <w:sz w:val="32"/>
        </w:rPr>
      </w:pPr>
      <w:r>
        <w:rPr>
          <w:rFonts w:hint="eastAsia" w:ascii="仿宋_GB2312" w:eastAsia="仿宋_GB2312"/>
          <w:sz w:val="32"/>
        </w:rPr>
        <w:t>20</w:t>
      </w:r>
      <w:r>
        <w:rPr>
          <w:rFonts w:ascii="仿宋_GB2312" w:eastAsia="仿宋_GB2312"/>
          <w:sz w:val="32"/>
        </w:rPr>
        <w:t>2</w:t>
      </w:r>
      <w:r>
        <w:rPr>
          <w:rFonts w:hint="eastAsia" w:ascii="仿宋_GB2312" w:eastAsia="仿宋_GB2312"/>
          <w:sz w:val="32"/>
        </w:rPr>
        <w:t>3年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4</w:t>
      </w:r>
      <w:r>
        <w:rPr>
          <w:rFonts w:hint="eastAsia" w:ascii="仿宋_GB2312" w:eastAsia="仿宋_GB2312"/>
          <w:sz w:val="32"/>
        </w:rPr>
        <w:t>日</w:t>
      </w:r>
    </w:p>
    <w:p>
      <w:pPr>
        <w:spacing w:line="570" w:lineRule="exact"/>
        <w:rPr>
          <w:rFonts w:hint="eastAsia" w:ascii="仿宋_GB2312" w:eastAsia="仿宋_GB2312"/>
          <w:sz w:val="32"/>
        </w:rPr>
      </w:pPr>
    </w:p>
    <w:p>
      <w:pPr>
        <w:spacing w:line="570" w:lineRule="exact"/>
        <w:rPr>
          <w:rFonts w:hint="eastAsia" w:ascii="仿宋_GB2312" w:eastAsia="仿宋_GB2312"/>
          <w:sz w:val="32"/>
        </w:rPr>
      </w:pPr>
    </w:p>
    <w:p>
      <w:pPr>
        <w:spacing w:line="570" w:lineRule="exact"/>
        <w:rPr>
          <w:rFonts w:hint="eastAsia" w:ascii="仿宋_GB2312" w:eastAsia="仿宋_GB2312"/>
          <w:sz w:val="32"/>
        </w:rPr>
      </w:pPr>
    </w:p>
    <w:p>
      <w:pPr>
        <w:spacing w:line="570" w:lineRule="exact"/>
        <w:rPr>
          <w:rFonts w:hint="eastAsia" w:ascii="仿宋_GB2312" w:eastAsia="仿宋_GB2312"/>
          <w:sz w:val="32"/>
        </w:rPr>
      </w:pPr>
    </w:p>
    <w:p>
      <w:pPr>
        <w:spacing w:line="570" w:lineRule="exact"/>
        <w:rPr>
          <w:rFonts w:hint="eastAsia" w:ascii="仿宋_GB2312" w:eastAsia="仿宋_GB2312"/>
          <w:sz w:val="32"/>
        </w:rPr>
      </w:pPr>
    </w:p>
    <w:p>
      <w:pPr>
        <w:spacing w:line="570" w:lineRule="exact"/>
        <w:rPr>
          <w:rFonts w:ascii="仿宋_GB2312" w:eastAsia="仿宋_GB2312"/>
          <w:sz w:val="32"/>
        </w:rPr>
      </w:pPr>
    </w:p>
    <w:p>
      <w:pPr>
        <w:spacing w:line="570" w:lineRule="exact"/>
        <w:rPr>
          <w:rFonts w:ascii="仿宋_GB2312" w:eastAsia="仿宋_GB2312"/>
          <w:sz w:val="32"/>
        </w:rPr>
      </w:pPr>
    </w:p>
    <w:p>
      <w:pPr>
        <w:spacing w:line="570" w:lineRule="exact"/>
        <w:rPr>
          <w:rFonts w:ascii="仿宋_GB2312" w:eastAsia="仿宋_GB2312"/>
          <w:sz w:val="32"/>
        </w:rPr>
      </w:pPr>
    </w:p>
    <w:p>
      <w:pPr>
        <w:pStyle w:val="13"/>
        <w:spacing w:line="580" w:lineRule="exact"/>
        <w:ind w:right="392"/>
        <w:rPr>
          <w:rStyle w:val="11"/>
          <w:rFonts w:hint="eastAsia" w:ascii="仿宋_GB2312"/>
          <w:spacing w:val="-4"/>
          <w:sz w:val="28"/>
        </w:rPr>
      </w:pPr>
      <w:r>
        <w:pict>
          <v:line id="_x0000_s1082" o:spid="_x0000_s1082" o:spt="20" style="position:absolute;left:0pt;margin-left:0pt;margin-top:28.95pt;height:0pt;width:442.2pt;z-index:-251653120;mso-width-relative:page;mso-height-relative:page;" coordsize="21600,21600">
            <v:path arrowok="t"/>
            <v:fill focussize="0,0"/>
            <v:stroke weight="1pt"/>
            <v:imagedata o:title=""/>
            <o:lock v:ext="edit"/>
          </v:line>
        </w:pict>
      </w:r>
      <w:r>
        <w:pict>
          <v:line id="_x0000_s1083" o:spid="_x0000_s1083" o:spt="20" style="position:absolute;left:0pt;margin-left:0pt;margin-top:5.65pt;height:0pt;width:442.2pt;z-index:-251652096;mso-width-relative:page;mso-height-relative:page;" coordsize="21600,21600">
            <v:path arrowok="t"/>
            <v:fill focussize="0,0"/>
            <v:stroke weight="1pt"/>
            <v:imagedata o:title=""/>
            <o:lock v:ext="edit"/>
          </v:line>
        </w:pict>
      </w:r>
      <w:r>
        <w:rPr>
          <w:rStyle w:val="11"/>
          <w:rFonts w:ascii="仿宋_GB2312"/>
          <w:sz w:val="28"/>
        </w:rPr>
        <w:t>中</w:t>
      </w:r>
      <w:r>
        <w:rPr>
          <w:rStyle w:val="11"/>
          <w:rFonts w:ascii="仿宋_GB2312"/>
          <w:spacing w:val="-4"/>
          <w:sz w:val="28"/>
        </w:rPr>
        <w:t>国地质大学（北京）工会办公室</w:t>
      </w:r>
      <w:r>
        <w:rPr>
          <w:rStyle w:val="11"/>
          <w:rFonts w:hint="eastAsia" w:ascii="仿宋_GB2312"/>
          <w:spacing w:val="-4"/>
          <w:sz w:val="28"/>
        </w:rPr>
        <w:t xml:space="preserve">         </w:t>
      </w:r>
      <w:r>
        <w:rPr>
          <w:rStyle w:val="11"/>
          <w:rFonts w:hint="eastAsia" w:ascii="仿宋_GB2312"/>
          <w:spacing w:val="-4"/>
          <w:sz w:val="28"/>
          <w:lang w:val="en-US" w:eastAsia="zh-CN"/>
        </w:rPr>
        <w:t xml:space="preserve">    </w:t>
      </w:r>
      <w:r>
        <w:rPr>
          <w:rStyle w:val="11"/>
          <w:rFonts w:ascii="仿宋_GB2312"/>
          <w:spacing w:val="-4"/>
          <w:sz w:val="28"/>
        </w:rPr>
        <w:t>202</w:t>
      </w:r>
      <w:r>
        <w:rPr>
          <w:rStyle w:val="11"/>
          <w:rFonts w:hint="eastAsia" w:ascii="仿宋_GB2312"/>
          <w:spacing w:val="-4"/>
          <w:sz w:val="28"/>
        </w:rPr>
        <w:t>3</w:t>
      </w:r>
      <w:r>
        <w:rPr>
          <w:rStyle w:val="11"/>
          <w:rFonts w:ascii="仿宋_GB2312"/>
          <w:spacing w:val="-4"/>
          <w:sz w:val="28"/>
        </w:rPr>
        <w:t>年</w:t>
      </w:r>
      <w:r>
        <w:rPr>
          <w:rStyle w:val="11"/>
          <w:rFonts w:hint="eastAsia" w:ascii="仿宋_GB2312"/>
          <w:spacing w:val="-4"/>
          <w:sz w:val="28"/>
          <w:lang w:val="en-US" w:eastAsia="zh-CN"/>
        </w:rPr>
        <w:t>4</w:t>
      </w:r>
      <w:r>
        <w:rPr>
          <w:rStyle w:val="11"/>
          <w:rFonts w:ascii="仿宋_GB2312"/>
          <w:spacing w:val="-4"/>
          <w:sz w:val="28"/>
        </w:rPr>
        <w:t>月</w:t>
      </w:r>
      <w:r>
        <w:rPr>
          <w:rStyle w:val="11"/>
          <w:rFonts w:hint="eastAsia" w:ascii="仿宋_GB2312"/>
          <w:spacing w:val="-4"/>
          <w:sz w:val="28"/>
          <w:lang w:val="en-US" w:eastAsia="zh-CN"/>
        </w:rPr>
        <w:t>4</w:t>
      </w:r>
      <w:r>
        <w:rPr>
          <w:rStyle w:val="11"/>
          <w:rFonts w:ascii="仿宋_GB2312"/>
          <w:spacing w:val="-4"/>
          <w:sz w:val="28"/>
        </w:rPr>
        <w:t>日印发</w:t>
      </w:r>
    </w:p>
    <w:p>
      <w:pPr>
        <w:spacing w:line="600" w:lineRule="exact"/>
        <w:jc w:val="left"/>
        <w:rPr>
          <w:rStyle w:val="11"/>
          <w:rFonts w:hint="eastAsia" w:ascii="黑体" w:hAnsi="黑体" w:eastAsia="黑体"/>
          <w:sz w:val="32"/>
          <w:szCs w:val="32"/>
        </w:rPr>
      </w:pPr>
      <w:r>
        <w:rPr>
          <w:rStyle w:val="11"/>
          <w:rFonts w:ascii="黑体" w:hAnsi="黑体" w:eastAsia="黑体"/>
          <w:sz w:val="32"/>
          <w:szCs w:val="32"/>
        </w:rPr>
        <w:t>附件</w:t>
      </w:r>
      <w:r>
        <w:rPr>
          <w:rStyle w:val="11"/>
          <w:rFonts w:hint="eastAsia" w:ascii="黑体" w:hAnsi="黑体" w:eastAsia="黑体"/>
          <w:sz w:val="32"/>
          <w:szCs w:val="32"/>
        </w:rPr>
        <w:t>1</w:t>
      </w:r>
      <w:r>
        <w:rPr>
          <w:rStyle w:val="11"/>
          <w:rFonts w:ascii="黑体" w:hAnsi="黑体" w:eastAsia="黑体"/>
          <w:sz w:val="32"/>
          <w:szCs w:val="32"/>
        </w:rPr>
        <w:t>：</w:t>
      </w:r>
    </w:p>
    <w:tbl>
      <w:tblPr>
        <w:tblStyle w:val="7"/>
        <w:tblpPr w:leftFromText="180" w:rightFromText="180" w:vertAnchor="text" w:horzAnchor="page" w:tblpX="1465" w:tblpY="205"/>
        <w:tblOverlap w:val="never"/>
        <w:tblW w:w="9319" w:type="dxa"/>
        <w:tblInd w:w="0" w:type="dxa"/>
        <w:tblLayout w:type="autofit"/>
        <w:tblCellMar>
          <w:top w:w="0" w:type="dxa"/>
          <w:left w:w="108" w:type="dxa"/>
          <w:bottom w:w="0" w:type="dxa"/>
          <w:right w:w="108" w:type="dxa"/>
        </w:tblCellMar>
      </w:tblPr>
      <w:tblGrid>
        <w:gridCol w:w="1948"/>
        <w:gridCol w:w="851"/>
        <w:gridCol w:w="4111"/>
        <w:gridCol w:w="1275"/>
        <w:gridCol w:w="1134"/>
      </w:tblGrid>
      <w:tr>
        <w:tblPrEx>
          <w:tblCellMar>
            <w:top w:w="0" w:type="dxa"/>
            <w:left w:w="108" w:type="dxa"/>
            <w:bottom w:w="0" w:type="dxa"/>
            <w:right w:w="108" w:type="dxa"/>
          </w:tblCellMar>
        </w:tblPrEx>
        <w:trPr>
          <w:trHeight w:val="285" w:hRule="atLeast"/>
        </w:trPr>
        <w:tc>
          <w:tcPr>
            <w:tcW w:w="9319" w:type="dxa"/>
            <w:gridSpan w:val="5"/>
            <w:tcBorders>
              <w:top w:val="nil"/>
              <w:left w:val="nil"/>
              <w:bottom w:val="nil"/>
              <w:right w:val="nil"/>
            </w:tcBorders>
            <w:shd w:val="clear" w:color="auto" w:fill="auto"/>
            <w:noWrap/>
            <w:vAlign w:val="center"/>
          </w:tcPr>
          <w:p>
            <w:pPr>
              <w:tabs>
                <w:tab w:val="clear" w:pos="0"/>
              </w:tabs>
              <w:snapToGrid/>
              <w:spacing w:line="240" w:lineRule="auto"/>
              <w:jc w:val="center"/>
              <w:textAlignment w:val="auto"/>
              <w:rPr>
                <w:rFonts w:ascii="方正小标宋简体" w:eastAsia="方正小标宋简体"/>
                <w:sz w:val="36"/>
                <w:szCs w:val="36"/>
              </w:rPr>
            </w:pPr>
            <w:r>
              <w:rPr>
                <w:rFonts w:hint="eastAsia" w:ascii="方正小标宋简体" w:eastAsia="方正小标宋简体"/>
                <w:sz w:val="36"/>
                <w:szCs w:val="36"/>
              </w:rPr>
              <w:t>教职工比赛项目日程表</w:t>
            </w:r>
          </w:p>
          <w:p>
            <w:pPr>
              <w:tabs>
                <w:tab w:val="clear" w:pos="0"/>
              </w:tabs>
              <w:snapToGrid/>
              <w:spacing w:line="240" w:lineRule="auto"/>
              <w:jc w:val="center"/>
              <w:textAlignment w:val="auto"/>
              <w:rPr>
                <w:rFonts w:ascii="仿宋_GB2312" w:hAnsi="宋体" w:eastAsia="仿宋_GB2312" w:cs="宋体"/>
                <w:kern w:val="0"/>
                <w:sz w:val="24"/>
              </w:rPr>
            </w:pPr>
          </w:p>
          <w:p>
            <w:pPr>
              <w:tabs>
                <w:tab w:val="clear" w:pos="0"/>
              </w:tabs>
              <w:snapToGrid/>
              <w:spacing w:line="240" w:lineRule="auto"/>
              <w:textAlignment w:val="auto"/>
              <w:rPr>
                <w:rFonts w:ascii="黑体" w:hAnsi="黑体" w:eastAsia="黑体" w:cs="宋体"/>
                <w:kern w:val="0"/>
                <w:szCs w:val="28"/>
              </w:rPr>
            </w:pPr>
            <w:r>
              <w:rPr>
                <w:rFonts w:hint="eastAsia" w:ascii="黑体" w:hAnsi="黑体" w:eastAsia="黑体" w:cs="宋体"/>
                <w:kern w:val="0"/>
                <w:szCs w:val="28"/>
              </w:rPr>
              <w:t>一、教职工竞赛日程表                         比赛场地：田径场</w:t>
            </w:r>
          </w:p>
        </w:tc>
      </w:tr>
      <w:tr>
        <w:tblPrEx>
          <w:tblCellMar>
            <w:top w:w="0" w:type="dxa"/>
            <w:left w:w="108" w:type="dxa"/>
            <w:bottom w:w="0" w:type="dxa"/>
            <w:right w:w="108" w:type="dxa"/>
          </w:tblCellMar>
        </w:tblPrEx>
        <w:trPr>
          <w:trHeight w:val="332" w:hRule="atLeast"/>
        </w:trPr>
        <w:tc>
          <w:tcPr>
            <w:tcW w:w="1948" w:type="dxa"/>
            <w:tcBorders>
              <w:top w:val="single" w:color="auto" w:sz="4" w:space="0"/>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日期</w:t>
            </w:r>
          </w:p>
        </w:tc>
        <w:tc>
          <w:tcPr>
            <w:tcW w:w="851" w:type="dxa"/>
            <w:tcBorders>
              <w:top w:val="single" w:color="auto" w:sz="4" w:space="0"/>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类别</w:t>
            </w:r>
          </w:p>
        </w:tc>
        <w:tc>
          <w:tcPr>
            <w:tcW w:w="4111" w:type="dxa"/>
            <w:tcBorders>
              <w:top w:val="single" w:color="auto" w:sz="4" w:space="0"/>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竞赛项目</w:t>
            </w:r>
          </w:p>
        </w:tc>
        <w:tc>
          <w:tcPr>
            <w:tcW w:w="1275" w:type="dxa"/>
            <w:tcBorders>
              <w:top w:val="single" w:color="auto" w:sz="4" w:space="0"/>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预/决赛</w:t>
            </w:r>
          </w:p>
        </w:tc>
        <w:tc>
          <w:tcPr>
            <w:tcW w:w="1134" w:type="dxa"/>
            <w:tcBorders>
              <w:top w:val="single" w:color="auto" w:sz="4" w:space="0"/>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时间</w:t>
            </w:r>
          </w:p>
        </w:tc>
      </w:tr>
      <w:tr>
        <w:tblPrEx>
          <w:tblCellMar>
            <w:top w:w="0" w:type="dxa"/>
            <w:left w:w="108" w:type="dxa"/>
            <w:bottom w:w="0" w:type="dxa"/>
            <w:right w:w="108" w:type="dxa"/>
          </w:tblCellMar>
        </w:tblPrEx>
        <w:trPr>
          <w:trHeight w:val="332" w:hRule="atLeast"/>
        </w:trPr>
        <w:tc>
          <w:tcPr>
            <w:tcW w:w="1948" w:type="dxa"/>
            <w:vMerge w:val="restart"/>
            <w:tcBorders>
              <w:top w:val="nil"/>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4月2</w:t>
            </w:r>
            <w:r>
              <w:rPr>
                <w:rFonts w:ascii="仿宋_GB2312" w:hAnsi="宋体" w:eastAsia="仿宋_GB2312" w:cs="宋体"/>
                <w:kern w:val="0"/>
                <w:sz w:val="24"/>
              </w:rPr>
              <w:t>0</w:t>
            </w:r>
            <w:r>
              <w:rPr>
                <w:rFonts w:hint="eastAsia" w:ascii="仿宋_GB2312" w:hAnsi="宋体" w:eastAsia="仿宋_GB2312" w:cs="宋体"/>
                <w:kern w:val="0"/>
                <w:sz w:val="24"/>
              </w:rPr>
              <w:t>日上午</w:t>
            </w:r>
          </w:p>
        </w:tc>
        <w:tc>
          <w:tcPr>
            <w:tcW w:w="851" w:type="dxa"/>
            <w:vMerge w:val="restart"/>
            <w:tcBorders>
              <w:top w:val="nil"/>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径赛</w:t>
            </w: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w:t>
            </w:r>
            <w:r>
              <w:rPr>
                <w:rFonts w:ascii="仿宋_GB2312" w:hAnsi="宋体" w:eastAsia="仿宋_GB2312" w:cs="宋体"/>
                <w:kern w:val="0"/>
                <w:sz w:val="24"/>
              </w:rPr>
              <w:t>A</w:t>
            </w:r>
            <w:r>
              <w:rPr>
                <w:rFonts w:hint="eastAsia" w:ascii="仿宋_GB2312" w:hAnsi="宋体" w:eastAsia="仿宋_GB2312" w:cs="宋体"/>
                <w:kern w:val="0"/>
                <w:sz w:val="24"/>
              </w:rPr>
              <w:t>组100米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10:10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w:t>
            </w:r>
            <w:r>
              <w:rPr>
                <w:rFonts w:ascii="仿宋_GB2312" w:hAnsi="宋体" w:eastAsia="仿宋_GB2312" w:cs="宋体"/>
                <w:kern w:val="0"/>
                <w:sz w:val="24"/>
              </w:rPr>
              <w:t>B</w:t>
            </w:r>
            <w:r>
              <w:rPr>
                <w:rFonts w:hint="eastAsia" w:ascii="仿宋_GB2312" w:hAnsi="宋体" w:eastAsia="仿宋_GB2312" w:cs="宋体"/>
                <w:kern w:val="0"/>
                <w:sz w:val="24"/>
              </w:rPr>
              <w:t>组100米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10:</w:t>
            </w:r>
            <w:r>
              <w:rPr>
                <w:rFonts w:ascii="仿宋_GB2312" w:hAnsi="宋体" w:eastAsia="仿宋_GB2312" w:cs="宋体"/>
                <w:kern w:val="0"/>
                <w:sz w:val="24"/>
              </w:rPr>
              <w:t>20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男子教工A组1</w:t>
            </w:r>
            <w:r>
              <w:rPr>
                <w:rFonts w:ascii="仿宋_GB2312" w:hAnsi="宋体" w:eastAsia="仿宋_GB2312" w:cs="宋体"/>
                <w:kern w:val="0"/>
                <w:sz w:val="24"/>
              </w:rPr>
              <w:t>00</w:t>
            </w:r>
            <w:r>
              <w:rPr>
                <w:rFonts w:hint="eastAsia" w:ascii="仿宋_GB2312" w:hAnsi="宋体" w:eastAsia="仿宋_GB2312" w:cs="宋体"/>
                <w:kern w:val="0"/>
                <w:sz w:val="24"/>
              </w:rPr>
              <w:t>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10:</w:t>
            </w:r>
            <w:r>
              <w:rPr>
                <w:rFonts w:ascii="仿宋_GB2312" w:hAnsi="宋体" w:eastAsia="仿宋_GB2312" w:cs="宋体"/>
                <w:kern w:val="0"/>
                <w:sz w:val="24"/>
              </w:rPr>
              <w:t>3</w:t>
            </w: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w:t>
            </w:r>
            <w:r>
              <w:rPr>
                <w:rFonts w:ascii="仿宋_GB2312" w:hAnsi="宋体" w:eastAsia="仿宋_GB2312" w:cs="宋体"/>
                <w:kern w:val="0"/>
                <w:sz w:val="24"/>
              </w:rPr>
              <w:t>B</w:t>
            </w:r>
            <w:r>
              <w:rPr>
                <w:rFonts w:hint="eastAsia" w:ascii="仿宋_GB2312" w:hAnsi="宋体" w:eastAsia="仿宋_GB2312" w:cs="宋体"/>
                <w:kern w:val="0"/>
                <w:sz w:val="24"/>
              </w:rPr>
              <w:t>组1</w:t>
            </w:r>
            <w:r>
              <w:rPr>
                <w:rFonts w:ascii="仿宋_GB2312" w:hAnsi="宋体" w:eastAsia="仿宋_GB2312" w:cs="宋体"/>
                <w:kern w:val="0"/>
                <w:sz w:val="24"/>
              </w:rPr>
              <w:t>00</w:t>
            </w:r>
            <w:r>
              <w:rPr>
                <w:rFonts w:hint="eastAsia" w:ascii="仿宋_GB2312" w:hAnsi="宋体" w:eastAsia="仿宋_GB2312" w:cs="宋体"/>
                <w:kern w:val="0"/>
                <w:sz w:val="24"/>
              </w:rPr>
              <w:t>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10:</w:t>
            </w:r>
            <w:r>
              <w:rPr>
                <w:rFonts w:ascii="仿宋_GB2312" w:hAnsi="宋体" w:eastAsia="仿宋_GB2312" w:cs="宋体"/>
                <w:kern w:val="0"/>
                <w:sz w:val="24"/>
              </w:rPr>
              <w:t>40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男子教工B组5</w:t>
            </w:r>
            <w:r>
              <w:rPr>
                <w:rFonts w:ascii="仿宋_GB2312" w:hAnsi="宋体" w:eastAsia="仿宋_GB2312" w:cs="宋体"/>
                <w:kern w:val="0"/>
                <w:sz w:val="24"/>
              </w:rPr>
              <w:t>000</w:t>
            </w:r>
            <w:r>
              <w:rPr>
                <w:rFonts w:hint="eastAsia" w:ascii="仿宋_GB2312" w:hAnsi="宋体" w:eastAsia="仿宋_GB2312" w:cs="宋体"/>
                <w:kern w:val="0"/>
                <w:sz w:val="24"/>
              </w:rPr>
              <w:t>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1:00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restart"/>
            <w:tcBorders>
              <w:top w:val="nil"/>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田赛</w:t>
            </w: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w:t>
            </w:r>
            <w:r>
              <w:rPr>
                <w:rFonts w:ascii="仿宋_GB2312" w:hAnsi="宋体" w:eastAsia="仿宋_GB2312" w:cs="宋体"/>
                <w:kern w:val="0"/>
                <w:sz w:val="24"/>
              </w:rPr>
              <w:t>A</w:t>
            </w:r>
            <w:r>
              <w:rPr>
                <w:rFonts w:hint="eastAsia" w:ascii="仿宋_GB2312" w:hAnsi="宋体" w:eastAsia="仿宋_GB2312" w:cs="宋体"/>
                <w:kern w:val="0"/>
                <w:sz w:val="24"/>
              </w:rPr>
              <w:t>组铅球</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9</w:t>
            </w:r>
            <w:r>
              <w:rPr>
                <w:rFonts w:ascii="仿宋_GB2312" w:hAnsi="宋体" w:eastAsia="仿宋_GB2312" w:cs="宋体"/>
                <w:kern w:val="0"/>
                <w:sz w:val="24"/>
              </w:rPr>
              <w:t>:30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bottom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w:t>
            </w:r>
            <w:r>
              <w:rPr>
                <w:rFonts w:ascii="仿宋_GB2312" w:hAnsi="宋体" w:eastAsia="仿宋_GB2312" w:cs="宋体"/>
                <w:kern w:val="0"/>
                <w:sz w:val="24"/>
              </w:rPr>
              <w:t>B</w:t>
            </w:r>
            <w:r>
              <w:rPr>
                <w:rFonts w:hint="eastAsia" w:ascii="仿宋_GB2312" w:hAnsi="宋体" w:eastAsia="仿宋_GB2312" w:cs="宋体"/>
                <w:kern w:val="0"/>
                <w:sz w:val="24"/>
              </w:rPr>
              <w:t>组铅球</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ascii="仿宋_GB2312" w:hAnsi="宋体" w:eastAsia="仿宋_GB2312" w:cs="宋体"/>
                <w:kern w:val="0"/>
                <w:sz w:val="24"/>
              </w:rPr>
              <w:t>9:30</w:t>
            </w:r>
          </w:p>
        </w:tc>
      </w:tr>
      <w:tr>
        <w:tblPrEx>
          <w:tblCellMar>
            <w:top w:w="0" w:type="dxa"/>
            <w:left w:w="108" w:type="dxa"/>
            <w:bottom w:w="0" w:type="dxa"/>
            <w:right w:w="108" w:type="dxa"/>
          </w:tblCellMar>
        </w:tblPrEx>
        <w:trPr>
          <w:trHeight w:val="332" w:hRule="atLeast"/>
        </w:trPr>
        <w:tc>
          <w:tcPr>
            <w:tcW w:w="1948" w:type="dxa"/>
            <w:vMerge w:val="restart"/>
            <w:tcBorders>
              <w:top w:val="single" w:color="auto" w:sz="4" w:space="0"/>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4月2</w:t>
            </w:r>
            <w:r>
              <w:rPr>
                <w:rFonts w:ascii="仿宋_GB2312" w:hAnsi="宋体" w:eastAsia="仿宋_GB2312" w:cs="宋体"/>
                <w:kern w:val="0"/>
                <w:sz w:val="24"/>
              </w:rPr>
              <w:t>0</w:t>
            </w:r>
            <w:r>
              <w:rPr>
                <w:rFonts w:hint="eastAsia" w:ascii="仿宋_GB2312" w:hAnsi="宋体" w:eastAsia="仿宋_GB2312" w:cs="宋体"/>
                <w:kern w:val="0"/>
                <w:sz w:val="24"/>
              </w:rPr>
              <w:t>日下午</w:t>
            </w:r>
          </w:p>
        </w:tc>
        <w:tc>
          <w:tcPr>
            <w:tcW w:w="851" w:type="dxa"/>
            <w:vMerge w:val="restart"/>
            <w:tcBorders>
              <w:top w:val="nil"/>
              <w:left w:val="single" w:color="auto" w:sz="4" w:space="0"/>
              <w:bottom w:val="single" w:color="000000"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径赛</w:t>
            </w: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女子教工组4×100米接力</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7:00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男子教工组4×100米接力</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7:20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田赛</w:t>
            </w:r>
          </w:p>
        </w:tc>
        <w:tc>
          <w:tcPr>
            <w:tcW w:w="4111" w:type="dxa"/>
            <w:tcBorders>
              <w:top w:val="single" w:color="auto" w:sz="4" w:space="0"/>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男子教工组立定跳远</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4</w:t>
            </w:r>
            <w:r>
              <w:rPr>
                <w:rFonts w:hint="eastAsia" w:ascii="仿宋_GB2312" w:hAnsi="宋体" w:eastAsia="仿宋_GB2312" w:cs="宋体"/>
                <w:kern w:val="0"/>
                <w:sz w:val="24"/>
              </w:rPr>
              <w:t>:0</w:t>
            </w:r>
            <w:r>
              <w:rPr>
                <w:rFonts w:ascii="仿宋_GB2312" w:hAnsi="宋体" w:eastAsia="仿宋_GB2312" w:cs="宋体"/>
                <w:kern w:val="0"/>
                <w:sz w:val="24"/>
              </w:rPr>
              <w:t>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restart"/>
            <w:tcBorders>
              <w:top w:val="single" w:color="auto" w:sz="4" w:space="0"/>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特色项目</w:t>
            </w:r>
          </w:p>
        </w:tc>
        <w:tc>
          <w:tcPr>
            <w:tcW w:w="4111" w:type="dxa"/>
            <w:tcBorders>
              <w:top w:val="single" w:color="auto" w:sz="4" w:space="0"/>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女子教工组攀岩难度赛</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3</w:t>
            </w:r>
            <w:r>
              <w:rPr>
                <w:rFonts w:hint="eastAsia" w:ascii="仿宋_GB2312" w:hAnsi="宋体" w:eastAsia="仿宋_GB2312" w:cs="宋体"/>
                <w:kern w:val="0"/>
                <w:sz w:val="24"/>
              </w:rPr>
              <w:t>:</w:t>
            </w:r>
            <w:r>
              <w:rPr>
                <w:rFonts w:ascii="仿宋_GB2312" w:hAnsi="宋体" w:eastAsia="仿宋_GB2312" w:cs="宋体"/>
                <w:kern w:val="0"/>
                <w:sz w:val="24"/>
              </w:rPr>
              <w:t>30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bottom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男子教工组攀岩难度赛</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4:30</w:t>
            </w:r>
          </w:p>
        </w:tc>
      </w:tr>
      <w:tr>
        <w:tblPrEx>
          <w:tblCellMar>
            <w:top w:w="0" w:type="dxa"/>
            <w:left w:w="108" w:type="dxa"/>
            <w:bottom w:w="0" w:type="dxa"/>
            <w:right w:w="108" w:type="dxa"/>
          </w:tblCellMar>
        </w:tblPrEx>
        <w:trPr>
          <w:trHeight w:val="332" w:hRule="atLeast"/>
        </w:trPr>
        <w:tc>
          <w:tcPr>
            <w:tcW w:w="1948" w:type="dxa"/>
            <w:vMerge w:val="restart"/>
            <w:tcBorders>
              <w:top w:val="single" w:color="auto" w:sz="4" w:space="0"/>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4月2</w:t>
            </w:r>
            <w:r>
              <w:rPr>
                <w:rFonts w:ascii="仿宋_GB2312" w:hAnsi="宋体" w:eastAsia="仿宋_GB2312" w:cs="宋体"/>
                <w:kern w:val="0"/>
                <w:sz w:val="24"/>
              </w:rPr>
              <w:t>1</w:t>
            </w:r>
            <w:r>
              <w:rPr>
                <w:rFonts w:hint="eastAsia" w:ascii="仿宋_GB2312" w:hAnsi="宋体" w:eastAsia="仿宋_GB2312" w:cs="宋体"/>
                <w:kern w:val="0"/>
                <w:sz w:val="24"/>
              </w:rPr>
              <w:t>日上午</w:t>
            </w:r>
          </w:p>
        </w:tc>
        <w:tc>
          <w:tcPr>
            <w:tcW w:w="851" w:type="dxa"/>
            <w:vMerge w:val="restart"/>
            <w:tcBorders>
              <w:top w:val="single" w:color="auto" w:sz="4" w:space="0"/>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田赛</w:t>
            </w: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w:t>
            </w:r>
            <w:r>
              <w:rPr>
                <w:rFonts w:ascii="仿宋_GB2312" w:hAnsi="宋体" w:eastAsia="仿宋_GB2312" w:cs="宋体"/>
                <w:kern w:val="0"/>
                <w:sz w:val="24"/>
              </w:rPr>
              <w:t>A</w:t>
            </w:r>
            <w:r>
              <w:rPr>
                <w:rFonts w:hint="eastAsia" w:ascii="仿宋_GB2312" w:hAnsi="宋体" w:eastAsia="仿宋_GB2312" w:cs="宋体"/>
                <w:kern w:val="0"/>
                <w:sz w:val="24"/>
              </w:rPr>
              <w:t>组铅球</w:t>
            </w:r>
          </w:p>
        </w:tc>
        <w:tc>
          <w:tcPr>
            <w:tcW w:w="1275" w:type="dxa"/>
            <w:tcBorders>
              <w:top w:val="nil"/>
              <w:left w:val="nil"/>
              <w:bottom w:val="single" w:color="auto" w:sz="4" w:space="0"/>
              <w:right w:val="single" w:color="auto" w:sz="4" w:space="0"/>
            </w:tcBorders>
            <w:vAlign w:val="center"/>
          </w:tcPr>
          <w:p>
            <w:pPr>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lang w:eastAsia="zh-Hans"/>
              </w:rPr>
            </w:pPr>
            <w:r>
              <w:rPr>
                <w:rFonts w:hint="eastAsia" w:ascii="仿宋_GB2312" w:hAnsi="宋体" w:eastAsia="仿宋_GB2312" w:cs="宋体"/>
                <w:kern w:val="0"/>
                <w:sz w:val="24"/>
              </w:rPr>
              <w:t>9:00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男子教工B组铅球</w:t>
            </w:r>
          </w:p>
        </w:tc>
        <w:tc>
          <w:tcPr>
            <w:tcW w:w="1275" w:type="dxa"/>
            <w:tcBorders>
              <w:top w:val="nil"/>
              <w:left w:val="nil"/>
              <w:bottom w:val="single" w:color="auto" w:sz="4" w:space="0"/>
              <w:right w:val="single" w:color="auto" w:sz="4" w:space="0"/>
            </w:tcBorders>
            <w:vAlign w:val="center"/>
          </w:tcPr>
          <w:p>
            <w:pPr>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9:00</w:t>
            </w:r>
          </w:p>
        </w:tc>
      </w:tr>
      <w:tr>
        <w:tblPrEx>
          <w:tblCellMar>
            <w:top w:w="0" w:type="dxa"/>
            <w:left w:w="108" w:type="dxa"/>
            <w:bottom w:w="0" w:type="dxa"/>
            <w:right w:w="108" w:type="dxa"/>
          </w:tblCellMar>
        </w:tblPrEx>
        <w:trPr>
          <w:trHeight w:val="332" w:hRule="atLeast"/>
        </w:trPr>
        <w:tc>
          <w:tcPr>
            <w:tcW w:w="1948" w:type="dxa"/>
            <w:vMerge w:val="continue"/>
            <w:tcBorders>
              <w:left w:val="single" w:color="auto" w:sz="4" w:space="0"/>
              <w:bottom w:val="single" w:color="auto" w:sz="4" w:space="0"/>
              <w:right w:val="single" w:color="auto" w:sz="4" w:space="0"/>
            </w:tcBorders>
            <w:vAlign w:val="center"/>
          </w:tcPr>
          <w:p>
            <w:pPr>
              <w:tabs>
                <w:tab w:val="clear" w:pos="0"/>
              </w:tabs>
              <w:snapToGrid/>
              <w:spacing w:line="240" w:lineRule="auto"/>
              <w:jc w:val="left"/>
              <w:textAlignment w:val="auto"/>
              <w:rPr>
                <w:rFonts w:ascii="仿宋_GB2312" w:hAnsi="宋体" w:eastAsia="仿宋_GB2312" w:cs="宋体"/>
                <w:kern w:val="0"/>
                <w:sz w:val="24"/>
              </w:rPr>
            </w:pPr>
          </w:p>
        </w:tc>
        <w:tc>
          <w:tcPr>
            <w:tcW w:w="851" w:type="dxa"/>
            <w:vMerge w:val="continue"/>
            <w:tcBorders>
              <w:left w:val="single" w:color="auto" w:sz="4" w:space="0"/>
              <w:bottom w:val="single" w:color="000000"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女子教工组立定跳远</w:t>
            </w:r>
          </w:p>
        </w:tc>
        <w:tc>
          <w:tcPr>
            <w:tcW w:w="1275" w:type="dxa"/>
            <w:tcBorders>
              <w:top w:val="nil"/>
              <w:left w:val="nil"/>
              <w:bottom w:val="single" w:color="auto" w:sz="4" w:space="0"/>
              <w:right w:val="single" w:color="auto" w:sz="4" w:space="0"/>
            </w:tcBorders>
            <w:vAlign w:val="center"/>
          </w:tcPr>
          <w:p>
            <w:pPr>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9:</w:t>
            </w:r>
            <w:r>
              <w:rPr>
                <w:rFonts w:ascii="仿宋_GB2312" w:hAnsi="宋体" w:eastAsia="仿宋_GB2312" w:cs="宋体"/>
                <w:kern w:val="0"/>
                <w:sz w:val="24"/>
              </w:rPr>
              <w:t>00</w:t>
            </w:r>
          </w:p>
        </w:tc>
      </w:tr>
      <w:tr>
        <w:tblPrEx>
          <w:tblCellMar>
            <w:top w:w="0" w:type="dxa"/>
            <w:left w:w="108" w:type="dxa"/>
            <w:bottom w:w="0" w:type="dxa"/>
            <w:right w:w="108" w:type="dxa"/>
          </w:tblCellMar>
        </w:tblPrEx>
        <w:trPr>
          <w:trHeight w:val="332" w:hRule="atLeast"/>
        </w:trPr>
        <w:tc>
          <w:tcPr>
            <w:tcW w:w="1948" w:type="dxa"/>
            <w:tcBorders>
              <w:top w:val="nil"/>
              <w:left w:val="single" w:color="auto" w:sz="4" w:space="0"/>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4月2</w:t>
            </w:r>
            <w:r>
              <w:rPr>
                <w:rFonts w:ascii="仿宋_GB2312" w:hAnsi="宋体" w:eastAsia="仿宋_GB2312" w:cs="宋体"/>
                <w:kern w:val="0"/>
                <w:sz w:val="24"/>
              </w:rPr>
              <w:t>1</w:t>
            </w:r>
            <w:r>
              <w:rPr>
                <w:rFonts w:hint="eastAsia" w:ascii="仿宋_GB2312" w:hAnsi="宋体" w:eastAsia="仿宋_GB2312" w:cs="宋体"/>
                <w:kern w:val="0"/>
                <w:sz w:val="24"/>
              </w:rPr>
              <w:t>日下午</w:t>
            </w:r>
          </w:p>
        </w:tc>
        <w:tc>
          <w:tcPr>
            <w:tcW w:w="851"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径赛</w:t>
            </w:r>
          </w:p>
        </w:tc>
        <w:tc>
          <w:tcPr>
            <w:tcW w:w="4111" w:type="dxa"/>
            <w:tcBorders>
              <w:top w:val="nil"/>
              <w:left w:val="nil"/>
              <w:bottom w:val="single" w:color="auto" w:sz="4" w:space="0"/>
              <w:right w:val="single" w:color="auto" w:sz="4" w:space="0"/>
            </w:tcBorders>
            <w:noWrap/>
            <w:vAlign w:val="center"/>
          </w:tcPr>
          <w:p>
            <w:pPr>
              <w:tabs>
                <w:tab w:val="clear" w:pos="0"/>
              </w:tabs>
              <w:snapToGrid/>
              <w:spacing w:line="240" w:lineRule="auto"/>
              <w:jc w:val="left"/>
              <w:textAlignment w:val="auto"/>
              <w:rPr>
                <w:rFonts w:ascii="仿宋_GB2312" w:hAnsi="宋体" w:eastAsia="仿宋_GB2312" w:cs="宋体"/>
                <w:kern w:val="0"/>
                <w:sz w:val="24"/>
              </w:rPr>
            </w:pPr>
            <w:r>
              <w:rPr>
                <w:rFonts w:hint="eastAsia" w:ascii="仿宋_GB2312" w:hAnsi="宋体" w:eastAsia="仿宋_GB2312" w:cs="宋体"/>
                <w:kern w:val="0"/>
                <w:sz w:val="24"/>
              </w:rPr>
              <w:t>女子教工B组5000米</w:t>
            </w:r>
          </w:p>
        </w:tc>
        <w:tc>
          <w:tcPr>
            <w:tcW w:w="1275" w:type="dxa"/>
            <w:tcBorders>
              <w:top w:val="nil"/>
              <w:left w:val="nil"/>
              <w:bottom w:val="single" w:color="auto" w:sz="4" w:space="0"/>
              <w:right w:val="single" w:color="auto" w:sz="4" w:space="0"/>
            </w:tcBorders>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决赛</w:t>
            </w:r>
          </w:p>
        </w:tc>
        <w:tc>
          <w:tcPr>
            <w:tcW w:w="1134" w:type="dxa"/>
            <w:tcBorders>
              <w:top w:val="nil"/>
              <w:left w:val="nil"/>
              <w:bottom w:val="single" w:color="auto" w:sz="4" w:space="0"/>
              <w:right w:val="single" w:color="auto" w:sz="4" w:space="0"/>
            </w:tcBorders>
            <w:noWrap/>
            <w:vAlign w:val="center"/>
          </w:tcPr>
          <w:p>
            <w:pPr>
              <w:tabs>
                <w:tab w:val="clear" w:pos="0"/>
              </w:tabs>
              <w:snapToGrid/>
              <w:spacing w:line="240" w:lineRule="auto"/>
              <w:jc w:val="center"/>
              <w:textAlignment w:val="auto"/>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5</w:t>
            </w:r>
            <w:r>
              <w:rPr>
                <w:rFonts w:hint="eastAsia" w:ascii="仿宋_GB2312" w:hAnsi="宋体" w:eastAsia="仿宋_GB2312" w:cs="宋体"/>
                <w:kern w:val="0"/>
                <w:sz w:val="24"/>
              </w:rPr>
              <w:t>:0</w:t>
            </w:r>
            <w:r>
              <w:rPr>
                <w:rFonts w:ascii="仿宋_GB2312" w:hAnsi="宋体" w:eastAsia="仿宋_GB2312" w:cs="宋体"/>
                <w:kern w:val="0"/>
                <w:sz w:val="24"/>
              </w:rPr>
              <w:t>0</w:t>
            </w:r>
          </w:p>
        </w:tc>
      </w:tr>
    </w:tbl>
    <w:p>
      <w:pPr>
        <w:widowControl w:val="0"/>
        <w:adjustRightInd w:val="0"/>
        <w:spacing w:line="600" w:lineRule="exact"/>
        <w:textAlignment w:val="auto"/>
        <w:rPr>
          <w:rFonts w:ascii="黑体" w:hAnsi="黑体" w:eastAsia="黑体"/>
          <w:szCs w:val="28"/>
        </w:rPr>
      </w:pPr>
      <w:r>
        <w:rPr>
          <w:rFonts w:hint="eastAsia" w:ascii="黑体" w:hAnsi="黑体" w:eastAsia="黑体"/>
          <w:szCs w:val="28"/>
        </w:rPr>
        <w:t xml:space="preserve">二、教职工趣味项目比赛日程表                 </w:t>
      </w:r>
    </w:p>
    <w:tbl>
      <w:tblPr>
        <w:tblStyle w:val="7"/>
        <w:tblW w:w="93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4"/>
        <w:gridCol w:w="2936"/>
        <w:gridCol w:w="1436"/>
        <w:gridCol w:w="2162"/>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序号</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项目</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比赛场地</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要求</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比赛日期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1</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ascii="仿宋_GB2312" w:eastAsia="仿宋_GB2312"/>
                <w:spacing w:val="-20"/>
                <w:sz w:val="24"/>
              </w:rPr>
              <w:t>10</w:t>
            </w:r>
            <w:r>
              <w:rPr>
                <w:rFonts w:hint="eastAsia" w:ascii="仿宋_GB2312" w:eastAsia="仿宋_GB2312"/>
                <w:spacing w:val="-20"/>
                <w:sz w:val="24"/>
              </w:rPr>
              <w:t>人5球抛绣球</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东足球场北</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男女不限</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0</w:t>
            </w:r>
            <w:r>
              <w:rPr>
                <w:rFonts w:hint="eastAsia" w:ascii="仿宋_GB2312" w:eastAsia="仿宋_GB2312"/>
                <w:sz w:val="24"/>
              </w:rPr>
              <w:t>日9:3</w:t>
            </w:r>
            <w:r>
              <w:rPr>
                <w:rFonts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2</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12人2分钟集体跳长绳</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东篮球场</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含2名摇绳队员，男女不限</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0</w:t>
            </w:r>
            <w:r>
              <w:rPr>
                <w:rFonts w:hint="eastAsia" w:ascii="仿宋_GB2312" w:eastAsia="仿宋_GB2312"/>
                <w:sz w:val="24"/>
              </w:rPr>
              <w:t>日1</w:t>
            </w:r>
            <w:r>
              <w:rPr>
                <w:rFonts w:ascii="仿宋_GB2312" w:eastAsia="仿宋_GB2312"/>
                <w:sz w:val="24"/>
              </w:rPr>
              <w:t>0</w:t>
            </w:r>
            <w:r>
              <w:rPr>
                <w:rFonts w:hint="eastAsia" w:ascii="仿宋_GB2312" w:eastAsia="仿宋_GB2312"/>
                <w:sz w:val="24"/>
              </w:rPr>
              <w:t>:3</w:t>
            </w:r>
            <w:r>
              <w:rPr>
                <w:rFonts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3</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1</w:t>
            </w:r>
            <w:r>
              <w:rPr>
                <w:rFonts w:ascii="仿宋_GB2312" w:eastAsia="仿宋_GB2312"/>
                <w:sz w:val="24"/>
              </w:rPr>
              <w:t>0</w:t>
            </w:r>
            <w:r>
              <w:rPr>
                <w:rFonts w:hint="eastAsia" w:ascii="仿宋_GB2312" w:eastAsia="仿宋_GB2312"/>
                <w:sz w:val="24"/>
              </w:rPr>
              <w:t>人一圈到底</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东足球场北</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男女教职工不限</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0</w:t>
            </w:r>
            <w:r>
              <w:rPr>
                <w:rFonts w:hint="eastAsia" w:ascii="仿宋_GB2312" w:eastAsia="仿宋_GB2312"/>
                <w:sz w:val="24"/>
              </w:rPr>
              <w:t>日1</w:t>
            </w:r>
            <w:r>
              <w:rPr>
                <w:rFonts w:ascii="仿宋_GB2312" w:eastAsia="仿宋_GB2312"/>
                <w:sz w:val="24"/>
              </w:rPr>
              <w:t>4</w:t>
            </w:r>
            <w:r>
              <w:rPr>
                <w:rFonts w:hint="eastAsia" w:ascii="仿宋_GB2312" w:eastAsia="仿宋_GB2312"/>
                <w:sz w:val="24"/>
              </w:rPr>
              <w:t>:0</w:t>
            </w:r>
            <w:r>
              <w:rPr>
                <w:rFonts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5人10球篮球定点投篮</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东篮球场</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至少2名女教职工</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0</w:t>
            </w:r>
            <w:r>
              <w:rPr>
                <w:rFonts w:hint="eastAsia" w:ascii="仿宋_GB2312" w:eastAsia="仿宋_GB2312"/>
                <w:sz w:val="24"/>
              </w:rPr>
              <w:t>日1</w:t>
            </w:r>
            <w:r>
              <w:rPr>
                <w:rFonts w:ascii="仿宋_GB2312" w:eastAsia="仿宋_GB2312"/>
                <w:sz w:val="24"/>
              </w:rPr>
              <w:t>5</w:t>
            </w:r>
            <w:r>
              <w:rPr>
                <w:rFonts w:hint="eastAsia" w:ascii="仿宋_GB2312" w:eastAsia="仿宋_GB2312"/>
                <w:sz w:val="24"/>
              </w:rPr>
              <w:t>:0</w:t>
            </w:r>
            <w:r>
              <w:rPr>
                <w:rFonts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5</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5人1分钟踢毽</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东篮球场</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男女不限</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1</w:t>
            </w:r>
            <w:r>
              <w:rPr>
                <w:rFonts w:hint="eastAsia" w:ascii="仿宋_GB2312" w:eastAsia="仿宋_GB2312"/>
                <w:sz w:val="24"/>
              </w:rPr>
              <w:t>日8:3</w:t>
            </w:r>
            <w:r>
              <w:rPr>
                <w:rFonts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6</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8人毛毛虫</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rPr>
            </w:pPr>
            <w:r>
              <w:rPr>
                <w:rFonts w:hint="eastAsia" w:ascii="仿宋_GB2312" w:eastAsia="仿宋_GB2312"/>
                <w:sz w:val="24"/>
              </w:rPr>
              <w:t>东足球场北</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rPr>
            </w:pPr>
            <w:r>
              <w:rPr>
                <w:rFonts w:hint="eastAsia" w:ascii="仿宋_GB2312" w:eastAsia="仿宋_GB2312"/>
                <w:sz w:val="24"/>
              </w:rPr>
              <w:t>全部为女教职工</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1</w:t>
            </w:r>
            <w:r>
              <w:rPr>
                <w:rFonts w:hint="eastAsia" w:ascii="仿宋_GB2312" w:eastAsia="仿宋_GB2312"/>
                <w:sz w:val="24"/>
              </w:rPr>
              <w:t>日9:</w:t>
            </w:r>
            <w:r>
              <w:rPr>
                <w:rFonts w:ascii="仿宋_GB2312" w:eastAsia="仿宋_GB2312"/>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7</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5人5球足球九宫格射门</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rPr>
            </w:pPr>
            <w:r>
              <w:rPr>
                <w:rFonts w:hint="eastAsia" w:ascii="仿宋_GB2312" w:eastAsia="仿宋_GB2312"/>
                <w:sz w:val="24"/>
              </w:rPr>
              <w:t>东足球场东</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rPr>
            </w:pPr>
            <w:r>
              <w:rPr>
                <w:rFonts w:hint="eastAsia" w:ascii="仿宋_GB2312" w:eastAsia="仿宋_GB2312"/>
                <w:sz w:val="24"/>
              </w:rPr>
              <w:t>至少2名女教职工</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1</w:t>
            </w:r>
            <w:r>
              <w:rPr>
                <w:rFonts w:hint="eastAsia" w:ascii="仿宋_GB2312" w:eastAsia="仿宋_GB2312"/>
                <w:sz w:val="24"/>
              </w:rPr>
              <w:t>日1</w:t>
            </w:r>
            <w:r>
              <w:rPr>
                <w:rFonts w:ascii="仿宋_GB2312" w:eastAsia="仿宋_GB2312"/>
                <w:sz w:val="24"/>
              </w:rPr>
              <w:t>0</w:t>
            </w:r>
            <w:r>
              <w:rPr>
                <w:rFonts w:hint="eastAsia" w:ascii="仿宋_GB2312" w:eastAsia="仿宋_GB2312"/>
                <w:sz w:val="24"/>
              </w:rPr>
              <w:t>:</w:t>
            </w:r>
            <w:r>
              <w:rPr>
                <w:rFonts w:ascii="仿宋_GB2312" w:eastAsia="仿宋_GB2312"/>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8</w:t>
            </w:r>
          </w:p>
        </w:tc>
        <w:tc>
          <w:tcPr>
            <w:tcW w:w="2936" w:type="dxa"/>
            <w:tcBorders>
              <w:top w:val="single" w:color="000000" w:sz="4" w:space="0"/>
              <w:left w:val="single" w:color="000000" w:sz="4" w:space="0"/>
              <w:bottom w:val="single" w:color="000000" w:sz="4" w:space="0"/>
              <w:right w:val="single" w:color="auto" w:sz="4" w:space="0"/>
            </w:tcBorders>
            <w:vAlign w:val="center"/>
          </w:tcPr>
          <w:p>
            <w:pPr>
              <w:widowControl w:val="0"/>
              <w:adjustRightInd w:val="0"/>
              <w:jc w:val="left"/>
              <w:textAlignment w:val="auto"/>
              <w:rPr>
                <w:rFonts w:ascii="仿宋_GB2312" w:eastAsia="仿宋_GB2312"/>
                <w:sz w:val="24"/>
              </w:rPr>
            </w:pPr>
            <w:r>
              <w:rPr>
                <w:rFonts w:hint="eastAsia" w:ascii="仿宋_GB2312" w:eastAsia="仿宋_GB2312"/>
                <w:sz w:val="24"/>
              </w:rPr>
              <w:t>十人九足</w:t>
            </w:r>
          </w:p>
        </w:tc>
        <w:tc>
          <w:tcPr>
            <w:tcW w:w="1436" w:type="dxa"/>
            <w:tcBorders>
              <w:top w:val="single" w:color="000000" w:sz="4" w:space="0"/>
              <w:left w:val="single" w:color="auto"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东足球场</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rPr>
            </w:pPr>
            <w:r>
              <w:rPr>
                <w:rFonts w:hint="eastAsia" w:ascii="仿宋_GB2312" w:eastAsia="仿宋_GB2312"/>
                <w:sz w:val="24"/>
              </w:rPr>
              <w:t>至少5名女教职工</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jc w:val="center"/>
              <w:textAlignment w:val="auto"/>
              <w:rPr>
                <w:rFonts w:ascii="仿宋_GB2312" w:eastAsia="仿宋_GB2312"/>
                <w:sz w:val="24"/>
              </w:rPr>
            </w:pPr>
            <w:r>
              <w:rPr>
                <w:rFonts w:hint="eastAsia" w:ascii="仿宋_GB2312" w:eastAsia="仿宋_GB2312"/>
                <w:sz w:val="24"/>
              </w:rPr>
              <w:t>4月2</w:t>
            </w:r>
            <w:r>
              <w:rPr>
                <w:rFonts w:ascii="仿宋_GB2312" w:eastAsia="仿宋_GB2312"/>
                <w:sz w:val="24"/>
              </w:rPr>
              <w:t>1</w:t>
            </w:r>
            <w:r>
              <w:rPr>
                <w:rFonts w:hint="eastAsia" w:ascii="仿宋_GB2312" w:eastAsia="仿宋_GB2312"/>
                <w:sz w:val="24"/>
              </w:rPr>
              <w:t>日1</w:t>
            </w:r>
            <w:r>
              <w:rPr>
                <w:rFonts w:ascii="仿宋_GB2312" w:eastAsia="仿宋_GB2312"/>
                <w:sz w:val="24"/>
              </w:rPr>
              <w:t>4</w:t>
            </w:r>
            <w:r>
              <w:rPr>
                <w:rFonts w:hint="eastAsia" w:ascii="仿宋_GB2312" w:eastAsia="仿宋_GB2312"/>
                <w:sz w:val="24"/>
              </w:rPr>
              <w:t>:0</w:t>
            </w:r>
            <w:r>
              <w:rPr>
                <w:rFonts w:ascii="仿宋_GB2312" w:eastAsia="仿宋_GB2312"/>
                <w:sz w:val="24"/>
              </w:rPr>
              <w:t>0</w:t>
            </w:r>
          </w:p>
        </w:tc>
      </w:tr>
    </w:tbl>
    <w:p>
      <w:pPr>
        <w:pStyle w:val="13"/>
        <w:spacing w:line="580" w:lineRule="exact"/>
        <w:ind w:right="392"/>
        <w:rPr>
          <w:rFonts w:ascii="黑体" w:hAnsi="黑体" w:eastAsia="黑体"/>
          <w:szCs w:val="32"/>
        </w:rPr>
      </w:pPr>
      <w:r>
        <w:rPr>
          <w:rFonts w:hint="eastAsia" w:ascii="黑体" w:hAnsi="黑体" w:eastAsia="黑体"/>
          <w:szCs w:val="32"/>
        </w:rPr>
        <w:t>附件</w:t>
      </w:r>
      <w:r>
        <w:rPr>
          <w:rFonts w:ascii="黑体" w:hAnsi="黑体" w:eastAsia="黑体"/>
          <w:szCs w:val="32"/>
        </w:rPr>
        <w:t>2</w:t>
      </w:r>
      <w:r>
        <w:rPr>
          <w:rFonts w:hint="eastAsia" w:ascii="黑体" w:hAnsi="黑体" w:eastAsia="黑体"/>
          <w:szCs w:val="32"/>
        </w:rPr>
        <w:t>：</w:t>
      </w:r>
    </w:p>
    <w:p>
      <w:pPr>
        <w:widowControl w:val="0"/>
        <w:adjustRightInd w:val="0"/>
        <w:jc w:val="center"/>
        <w:textAlignment w:val="auto"/>
        <w:rPr>
          <w:rFonts w:ascii="方正小标宋简体" w:hAnsi="黑体" w:eastAsia="方正小标宋简体"/>
          <w:sz w:val="36"/>
          <w:szCs w:val="36"/>
        </w:rPr>
      </w:pPr>
      <w:r>
        <w:rPr>
          <w:rFonts w:hint="eastAsia" w:ascii="方正小标宋简体" w:hAnsi="黑体" w:eastAsia="方正小标宋简体"/>
          <w:sz w:val="36"/>
          <w:szCs w:val="36"/>
        </w:rPr>
        <w:t>202</w:t>
      </w:r>
      <w:r>
        <w:rPr>
          <w:rFonts w:ascii="方正小标宋简体" w:hAnsi="黑体" w:eastAsia="方正小标宋简体"/>
          <w:sz w:val="36"/>
          <w:szCs w:val="36"/>
        </w:rPr>
        <w:t>3</w:t>
      </w:r>
      <w:r>
        <w:rPr>
          <w:rFonts w:hint="eastAsia" w:ascii="方正小标宋简体" w:hAnsi="黑体" w:eastAsia="方正小标宋简体"/>
          <w:sz w:val="36"/>
          <w:szCs w:val="36"/>
        </w:rPr>
        <w:t>年春季运动会教工网上报名说明</w:t>
      </w:r>
    </w:p>
    <w:p>
      <w:pPr>
        <w:widowControl w:val="0"/>
        <w:adjustRightInd w:val="0"/>
        <w:jc w:val="center"/>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napToGrid w:val="0"/>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一、网上报名系统的登录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1、各单位可登录圣火赛事平台进行报名，网址：</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"http://cugb.bjsh98.com" </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http://cugb.bjsh98.com</w:t>
      </w:r>
      <w:r>
        <w:rPr>
          <w:rFonts w:hint="eastAsia" w:ascii="仿宋_GB2312" w:eastAsia="仿宋_GB2312" w:cs="仿宋_GB2312"/>
          <w:sz w:val="32"/>
          <w:szCs w:val="32"/>
        </w:rPr>
        <w:fldChar w:fldCharType="end"/>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2、登录的用户名为参赛单位简称汉字，详细参看参赛队列表，如：地院分会，初始密码为：cugb123456，各参赛单位可以自行修改登录密码。（修改密码方法登录系统后右上角有“修改密码”入口链接）</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3、通过用户名、密码登录后，请选择“中国地质大学2023年春季田径运动会（教工组）”运动会并按当前界面的下方“确定”</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二、报名信息填报三步（参赛队信息填报、运动员信息填报、参赛项目指定运动员）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1、参赛队信息填报：打开屏幕左边的报名管理，包括三个子菜单链接“参赛队信息”、“运动员报名”、“参赛项目报名”，可以先点击进入“参赛队信息”里通过选中参赛队名称后点击“编辑”完善参赛队信息，在弹出框上按“修改”提交保存修改的信息。主要填写：领队、教练员(没有可以用 XXX 代替)及联系电话等信息</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2、运动员信息填报：进入“运动员报名”子菜单，运动员报名界面中分“男子项目”与“女子项目”两个页签，分别在其中按“增加男子报名”与“增加女子报名”，之后会弹出“新的运动员报名”信息框，完成对应信息填写，通过按“确定”保存提交一个运动员的报名信息</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3、参赛项目指定运动员：进入“参赛项目报名”子菜单，即参赛队给运动员报项目，根据运动员的选拔确认的项目，选择对应的项目后按“报名”，并在候选运动员姓名前选择对勾（注意按规程要求的项目参赛人数限制内报名，接力或团体趣味项目选择一个运动员代表即可）</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三、电子版报名表下载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1、全部运动员报名完毕后可以回到“报名管理-》参赛队信息”里选择参赛队后，点击上面的“打印报名表”按钮，可以下载一个PDF的报名表到本地，可以自行打印纸质版本。</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四、网上成绩及证书查询须知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1、关注微信公众号：“圣火赛事”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drawing>
          <wp:anchor distT="0" distB="0" distL="0" distR="0" simplePos="0" relativeHeight="251665408" behindDoc="0" locked="0" layoutInCell="1" allowOverlap="1">
            <wp:simplePos x="0" y="0"/>
            <wp:positionH relativeFrom="column">
              <wp:posOffset>1177925</wp:posOffset>
            </wp:positionH>
            <wp:positionV relativeFrom="paragraph">
              <wp:posOffset>215900</wp:posOffset>
            </wp:positionV>
            <wp:extent cx="1362075" cy="1351915"/>
            <wp:effectExtent l="0" t="0" r="9525"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1396601" cy="1386743"/>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2、进入“赛事直播”菜单里的“成绩查询”在运动会列表中找到对应的运动会并点击进入即可看到赛事的项目列表，选择对应要查询成绩的项目即可</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3、成绩证书查询地址：</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"http://cugb.bjsh98.com/query/" </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http://cugb.bjsh98.com/query/</w:t>
      </w:r>
      <w:r>
        <w:rPr>
          <w:rFonts w:hint="eastAsia" w:ascii="仿宋_GB2312" w:eastAsia="仿宋_GB2312" w:cs="仿宋_GB2312"/>
          <w:sz w:val="32"/>
          <w:szCs w:val="32"/>
        </w:rPr>
        <w:fldChar w:fldCharType="end"/>
      </w:r>
      <w:r>
        <w:rPr>
          <w:rFonts w:hint="eastAsia" w:ascii="仿宋_GB2312" w:eastAsia="仿宋_GB2312" w:cs="仿宋_GB2312"/>
          <w:sz w:val="32"/>
          <w:szCs w:val="32"/>
        </w:rPr>
        <w:t>，特别注意：查询时证件号为报名时使用的证件号码及姓名</w:t>
      </w:r>
      <w:r>
        <w:rPr>
          <w:rFonts w:hint="eastAsia" w:ascii="仿宋_GB2312" w:eastAsia="仿宋_GB2312" w:cs="仿宋_GB2312"/>
          <w:sz w:val="32"/>
          <w:szCs w:val="32"/>
          <w:lang w:eastAsia="zh-CN"/>
        </w:rPr>
        <w:t>。</w:t>
      </w:r>
    </w:p>
    <w:p>
      <w:pPr>
        <w:widowControl w:val="0"/>
        <w:adjustRightInd w:val="0"/>
        <w:rPr>
          <w:rFonts w:ascii="仿宋_GB2312" w:eastAsia="仿宋_GB2312"/>
          <w:szCs w:val="28"/>
        </w:rPr>
      </w:pPr>
      <w:r>
        <w:rPr>
          <w:rFonts w:hint="eastAsia" w:ascii="仿宋_GB2312" w:eastAsia="仿宋_GB2312"/>
          <w:szCs w:val="28"/>
        </w:rPr>
        <w:t>附：参赛队列表</w:t>
      </w:r>
    </w:p>
    <w:tbl>
      <w:tblPr>
        <w:tblStyle w:val="7"/>
        <w:tblW w:w="9065" w:type="dxa"/>
        <w:jc w:val="center"/>
        <w:tblLayout w:type="autofit"/>
        <w:tblCellMar>
          <w:top w:w="0" w:type="dxa"/>
          <w:left w:w="108" w:type="dxa"/>
          <w:bottom w:w="0" w:type="dxa"/>
          <w:right w:w="108" w:type="dxa"/>
        </w:tblCellMar>
      </w:tblPr>
      <w:tblGrid>
        <w:gridCol w:w="4222"/>
        <w:gridCol w:w="2008"/>
        <w:gridCol w:w="1417"/>
        <w:gridCol w:w="1418"/>
      </w:tblGrid>
      <w:tr>
        <w:tblPrEx>
          <w:tblCellMar>
            <w:top w:w="0" w:type="dxa"/>
            <w:left w:w="108" w:type="dxa"/>
            <w:bottom w:w="0" w:type="dxa"/>
            <w:right w:w="108" w:type="dxa"/>
          </w:tblCellMar>
        </w:tblPrEx>
        <w:trPr>
          <w:trHeight w:val="387" w:hRule="atLeast"/>
          <w:jc w:val="center"/>
        </w:trPr>
        <w:tc>
          <w:tcPr>
            <w:tcW w:w="4222"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教工参赛队名称</w:t>
            </w:r>
          </w:p>
        </w:tc>
        <w:tc>
          <w:tcPr>
            <w:tcW w:w="2008" w:type="dxa"/>
            <w:tcBorders>
              <w:top w:val="single" w:color="auto" w:sz="4" w:space="0"/>
              <w:left w:val="nil"/>
              <w:bottom w:val="single" w:color="auto" w:sz="4" w:space="0"/>
              <w:right w:val="single" w:color="auto" w:sz="4" w:space="0"/>
            </w:tcBorders>
            <w:noWrap/>
            <w:vAlign w:val="center"/>
          </w:tcPr>
          <w:p>
            <w:pPr>
              <w:adjustRightIn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参赛队简称</w:t>
            </w:r>
          </w:p>
          <w:p>
            <w:pPr>
              <w:adjustRightIn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(登录用户名)</w:t>
            </w:r>
          </w:p>
        </w:tc>
        <w:tc>
          <w:tcPr>
            <w:tcW w:w="1417" w:type="dxa"/>
            <w:tcBorders>
              <w:top w:val="single" w:color="auto" w:sz="4" w:space="0"/>
              <w:left w:val="nil"/>
              <w:bottom w:val="single" w:color="auto" w:sz="4" w:space="0"/>
              <w:right w:val="single" w:color="auto" w:sz="4" w:space="0"/>
            </w:tcBorders>
            <w:noWrap/>
            <w:vAlign w:val="center"/>
          </w:tcPr>
          <w:p>
            <w:pPr>
              <w:adjustRightIn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运动员号码开始</w:t>
            </w:r>
          </w:p>
        </w:tc>
        <w:tc>
          <w:tcPr>
            <w:tcW w:w="1418" w:type="dxa"/>
            <w:tcBorders>
              <w:top w:val="single" w:color="auto" w:sz="4" w:space="0"/>
              <w:left w:val="nil"/>
              <w:bottom w:val="single" w:color="auto" w:sz="4" w:space="0"/>
              <w:right w:val="single" w:color="auto" w:sz="4" w:space="0"/>
            </w:tcBorders>
            <w:noWrap/>
            <w:vAlign w:val="center"/>
          </w:tcPr>
          <w:p>
            <w:pPr>
              <w:adjustRightIn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运动员号码截止</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地球科学与资源学院分工会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地院分会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5000</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5100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工程技术学院分工会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工程分会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5101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5200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材料科学与工程学院分工会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材料分会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5201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5300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信息工程学院分工会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信工分会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5301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5400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水资源与环境学院分工会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水环分会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5401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5500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能源学院分工会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能源分会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5501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5600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经济管理学院分工会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经管分会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5601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5700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外语学院分工会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外语分会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5701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5800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珠宝学院分工会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珠宝分会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5801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5900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地球物理与信息技术学院分工会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地信分会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5901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6000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海洋学院分工会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海洋分会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6001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6100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土地科学技术学院分工会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土科分会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6101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6200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数理学院分工会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数理分会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6201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6300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bookmarkStart w:id="1" w:name="RANGE!I15"/>
            <w:r>
              <w:rPr>
                <w:rFonts w:hint="eastAsia" w:ascii="仿宋_GB2312" w:hAnsi="宋体" w:eastAsia="仿宋_GB2312" w:cs="宋体"/>
                <w:color w:val="000000"/>
                <w:kern w:val="0"/>
                <w:sz w:val="24"/>
              </w:rPr>
              <w:t>马克思主义学院分工会</w:t>
            </w:r>
            <w:bookmarkEnd w:id="1"/>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马院分会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6301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6400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科学研究院分工会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科研院分会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6401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6500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继续教育学院分工会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继教分会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6501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6600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机关分工会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机关分会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6601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6700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教辅分工会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教辅分会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6701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6800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后勤集团分工会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后勤分会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6801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6900</w:t>
            </w:r>
          </w:p>
        </w:tc>
      </w:tr>
      <w:tr>
        <w:tblPrEx>
          <w:tblCellMar>
            <w:top w:w="0" w:type="dxa"/>
            <w:left w:w="108" w:type="dxa"/>
            <w:bottom w:w="0" w:type="dxa"/>
            <w:right w:w="108" w:type="dxa"/>
          </w:tblCellMar>
        </w:tblPrEx>
        <w:trPr>
          <w:trHeight w:val="521" w:hRule="atLeast"/>
          <w:jc w:val="center"/>
        </w:trPr>
        <w:tc>
          <w:tcPr>
            <w:tcW w:w="4222" w:type="dxa"/>
            <w:tcBorders>
              <w:top w:val="nil"/>
              <w:left w:val="single" w:color="auto" w:sz="4" w:space="0"/>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校医院分工会</w:t>
            </w:r>
          </w:p>
        </w:tc>
        <w:tc>
          <w:tcPr>
            <w:tcW w:w="200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校医院分会</w:t>
            </w:r>
          </w:p>
        </w:tc>
        <w:tc>
          <w:tcPr>
            <w:tcW w:w="1417"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6901</w:t>
            </w:r>
          </w:p>
        </w:tc>
        <w:tc>
          <w:tcPr>
            <w:tcW w:w="1418" w:type="dxa"/>
            <w:tcBorders>
              <w:top w:val="nil"/>
              <w:left w:val="nil"/>
              <w:bottom w:val="single" w:color="auto" w:sz="4" w:space="0"/>
              <w:right w:val="single" w:color="auto" w:sz="4" w:space="0"/>
            </w:tcBorders>
            <w:noWrap/>
            <w:vAlign w:val="center"/>
          </w:tcPr>
          <w:p>
            <w:pPr>
              <w:adjustRightIn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7000</w:t>
            </w:r>
          </w:p>
        </w:tc>
      </w:tr>
    </w:tbl>
    <w:p>
      <w:pPr>
        <w:widowControl w:val="0"/>
        <w:adjustRightInd w:val="0"/>
        <w:spacing w:line="600" w:lineRule="exact"/>
        <w:textAlignment w:val="auto"/>
        <w:rPr>
          <w:rFonts w:hint="eastAsia" w:ascii="黑体" w:hAnsi="黑体" w:eastAsia="黑体"/>
          <w:sz w:val="32"/>
          <w:szCs w:val="32"/>
        </w:rPr>
      </w:pPr>
    </w:p>
    <w:p>
      <w:pPr>
        <w:widowControl w:val="0"/>
        <w:adjustRightInd w:val="0"/>
        <w:spacing w:line="600" w:lineRule="exact"/>
        <w:textAlignment w:val="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p>
    <w:p>
      <w:pPr>
        <w:widowControl w:val="0"/>
        <w:adjustRightInd w:val="0"/>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教职工趣味项目比赛规则</w:t>
      </w:r>
    </w:p>
    <w:p>
      <w:pPr>
        <w:widowControl w:val="0"/>
        <w:adjustRightInd w:val="0"/>
        <w:spacing w:line="600" w:lineRule="exact"/>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一、抛绣球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1.比赛人数及分组：每队10名队员(男女教职工不限)。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3.器材：沙包、篓。</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4.比赛规则：10人一组，投球者站在距篓5米处向篓中投球，投进篓中为有效进球，每人投掷5球，小组累计进球数最多的获胜。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二、2分钟集体跳长绳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1.比赛人数及分组：每队12名队员(包括摇绳队员，男女教职工不限)。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3.器材：每队一条长绳。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4.比赛规则：两名摇绳队员站定之后10名队员站于绳端侧面预备，当听到裁判发令后所有队员依次跳过长绳。在2分钟内成功通过长绳人数最多的队伍优胜。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三、1分钟踢毽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1.比赛人数及分组：每队5名队员(男女教职工不限)。  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3.器材：每队1个毽球。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4.比赛规则：五名队员轮流踢毽球，每人计时一分钟，全队相加总数多者的队伍优胜。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四、篮球定点投篮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1.比赛人数及分组：每队5名队员(至少2名女教职工)。  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3.器材：10个篮球。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4.比赛规则：男选手在两分罚球线后轮流进行投篮，女选手在罚球线前1米处轮流进行投篮，每人均有10次连续投篮机会。以全队进球数总和多者为优胜。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五、毛毛虫</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1.比赛人数及分组：每队8名队员(全部为女教职工)。 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3.器材：充气毛毛虫。</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比赛开始前，每个队的成员骑在比赛器材上，双手握住固定手柄，使毛毛虫最尾部垂直起跑线。裁判发出口令后，队员们协调使比赛设备在跑道上前移。当设备尾部超过终点线的垂直面时计时停止，使用较少时间的队伍优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六、一圈到底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1.比赛人数及分组：每队10名队员（男女教职工不限）。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3、器材：每队一个呼啦圈。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一组10名队员手拉手站列一竖排，在第一位队员手臂上套上一个呼啦圈，比赛开始后，各小组成员在不允许用手的情况下，将呼啦圈从最后一位成员传出，最先完成的一组获胜。游戏中途不允许用手和松手，违反规则成绩总时长加罚5s/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七、足球九宫格射门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1.比赛人数及分组：每队5名队员(至少2名女教职工)。 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3.器材：5个足球。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4.比赛规则：足球练习墙上标有若干种分值的射门目标，每名选手在标志线后轮流进行助跑射门，每人均有5次连续踢球机会，压线球从高分。以该队得分总和多者为优胜。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八、十人九足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1.比赛人数及分组：每队10名队员(至少5名女教职工)。 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2.比赛赛制：一次决赛制。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3.器材：绑绳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4.比赛规则：每队十人，在起点排成一横排，相邻的人把腿系在一起，裁判发令后从起点出发，一起跑向终点，全部成员过线后，计时结束，用时最短的胜出。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sz w:val="32"/>
          <w:szCs w:val="32"/>
        </w:rPr>
      </w:pPr>
    </w:p>
    <w:p>
      <w:pPr>
        <w:widowControl w:val="0"/>
        <w:adjustRightInd w:val="0"/>
        <w:spacing w:line="550" w:lineRule="exact"/>
        <w:ind w:firstLine="640" w:firstLineChars="200"/>
        <w:jc w:val="left"/>
        <w:textAlignment w:val="auto"/>
        <w:rPr>
          <w:rFonts w:hint="eastAsia" w:ascii="仿宋_GB2312" w:eastAsia="仿宋_GB2312" w:cs="仿宋_GB2312"/>
          <w:sz w:val="32"/>
          <w:szCs w:val="32"/>
        </w:rPr>
      </w:pPr>
    </w:p>
    <w:p>
      <w:pPr>
        <w:widowControl w:val="0"/>
        <w:adjustRightInd w:val="0"/>
        <w:spacing w:line="550" w:lineRule="exact"/>
        <w:ind w:firstLine="640" w:firstLineChars="200"/>
        <w:jc w:val="left"/>
        <w:textAlignment w:val="auto"/>
        <w:rPr>
          <w:rFonts w:hint="eastAsia" w:ascii="仿宋_GB2312" w:eastAsia="仿宋_GB2312" w:cs="仿宋_GB2312"/>
          <w:sz w:val="32"/>
          <w:szCs w:val="32"/>
        </w:rPr>
      </w:pPr>
    </w:p>
    <w:p>
      <w:pPr>
        <w:widowControl w:val="0"/>
        <w:adjustRightInd w:val="0"/>
        <w:jc w:val="center"/>
        <w:textAlignment w:val="auto"/>
        <w:rPr>
          <w:rFonts w:ascii="方正小标宋简体" w:hAnsi="黑体" w:eastAsia="方正小标宋简体"/>
          <w:sz w:val="32"/>
          <w:szCs w:val="32"/>
        </w:rPr>
      </w:pPr>
    </w:p>
    <w:p>
      <w:pPr>
        <w:tabs>
          <w:tab w:val="clear" w:pos="0"/>
        </w:tabs>
        <w:adjustRightInd w:val="0"/>
        <w:spacing w:line="360" w:lineRule="auto"/>
        <w:ind w:right="-58"/>
        <w:jc w:val="left"/>
        <w:textAlignment w:val="auto"/>
        <w:rPr>
          <w:rStyle w:val="11"/>
          <w:rFonts w:ascii="仿宋" w:hAnsi="仿宋" w:eastAsia="仿宋" w:cs="宋体"/>
          <w:b/>
          <w:kern w:val="0"/>
          <w:sz w:val="21"/>
          <w:szCs w:val="21"/>
        </w:rPr>
      </w:pPr>
    </w:p>
    <w:sectPr>
      <w:footerReference r:id="rId5" w:type="default"/>
      <w:footerReference r:id="rId6" w:type="even"/>
      <w:type w:val="continuous"/>
      <w:pgSz w:w="11906" w:h="16838"/>
      <w:pgMar w:top="2041" w:right="1531" w:bottom="2041" w:left="1531" w:header="851" w:footer="1701" w:gutter="0"/>
      <w:pgNumType w:fmt="numberInDash" w:start="1"/>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388821"/>
    </w:sdtPr>
    <w:sdtContent>
      <w:p>
        <w:pPr>
          <w:pStyle w:val="4"/>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4"/>
      <w:ind w:right="360" w:firstLine="360"/>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1"/>
      <w:rPr>
        <w:rStyle w:val="14"/>
      </w:rPr>
    </w:pPr>
  </w:p>
  <w:p>
    <w:pPr>
      <w:pStyle w:val="4"/>
      <w:ind w:right="360" w:firstLine="360"/>
      <w:rPr>
        <w:rStyle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GYxNzkwZjlmYjBkMTM5NTAyNDNiMTU3OTM0MDE0ZDEifQ=="/>
  </w:docVars>
  <w:rsids>
    <w:rsidRoot w:val="00A3206B"/>
    <w:rsid w:val="00006FE4"/>
    <w:rsid w:val="0001019C"/>
    <w:rsid w:val="00012FB8"/>
    <w:rsid w:val="00013784"/>
    <w:rsid w:val="00036A2D"/>
    <w:rsid w:val="000406BD"/>
    <w:rsid w:val="000412DC"/>
    <w:rsid w:val="00042789"/>
    <w:rsid w:val="00051568"/>
    <w:rsid w:val="00051783"/>
    <w:rsid w:val="00067D53"/>
    <w:rsid w:val="00080C8D"/>
    <w:rsid w:val="00086840"/>
    <w:rsid w:val="0008764A"/>
    <w:rsid w:val="000A2FCC"/>
    <w:rsid w:val="000B16CD"/>
    <w:rsid w:val="000B54C9"/>
    <w:rsid w:val="000B59D8"/>
    <w:rsid w:val="000C1069"/>
    <w:rsid w:val="000D15D3"/>
    <w:rsid w:val="000E1B7F"/>
    <w:rsid w:val="000E7C94"/>
    <w:rsid w:val="000F3E72"/>
    <w:rsid w:val="00104E4C"/>
    <w:rsid w:val="00110BE9"/>
    <w:rsid w:val="001162E7"/>
    <w:rsid w:val="001202EB"/>
    <w:rsid w:val="00121BAB"/>
    <w:rsid w:val="00124387"/>
    <w:rsid w:val="001252DD"/>
    <w:rsid w:val="00134514"/>
    <w:rsid w:val="001463D6"/>
    <w:rsid w:val="00147CB4"/>
    <w:rsid w:val="0015000B"/>
    <w:rsid w:val="00150B3E"/>
    <w:rsid w:val="00161E2C"/>
    <w:rsid w:val="00176854"/>
    <w:rsid w:val="001812E0"/>
    <w:rsid w:val="001829B4"/>
    <w:rsid w:val="001C55CD"/>
    <w:rsid w:val="001D2E3B"/>
    <w:rsid w:val="001D2EB3"/>
    <w:rsid w:val="001D63FE"/>
    <w:rsid w:val="001D6AEE"/>
    <w:rsid w:val="001D791C"/>
    <w:rsid w:val="001E111E"/>
    <w:rsid w:val="001F10D5"/>
    <w:rsid w:val="001F7424"/>
    <w:rsid w:val="00210E05"/>
    <w:rsid w:val="00232700"/>
    <w:rsid w:val="00232FE2"/>
    <w:rsid w:val="00243C7D"/>
    <w:rsid w:val="00266960"/>
    <w:rsid w:val="00273FB3"/>
    <w:rsid w:val="002771AE"/>
    <w:rsid w:val="0028395D"/>
    <w:rsid w:val="00283E14"/>
    <w:rsid w:val="00290F76"/>
    <w:rsid w:val="002919AC"/>
    <w:rsid w:val="0029743C"/>
    <w:rsid w:val="002A0137"/>
    <w:rsid w:val="002C1554"/>
    <w:rsid w:val="002C2726"/>
    <w:rsid w:val="002D049E"/>
    <w:rsid w:val="002D0F54"/>
    <w:rsid w:val="002D1654"/>
    <w:rsid w:val="002F2284"/>
    <w:rsid w:val="002F4893"/>
    <w:rsid w:val="003070A4"/>
    <w:rsid w:val="00311D5D"/>
    <w:rsid w:val="0034200F"/>
    <w:rsid w:val="00344E60"/>
    <w:rsid w:val="0034718A"/>
    <w:rsid w:val="00354EDF"/>
    <w:rsid w:val="00362BD0"/>
    <w:rsid w:val="003804B8"/>
    <w:rsid w:val="00391AEE"/>
    <w:rsid w:val="003B70DD"/>
    <w:rsid w:val="003C4F82"/>
    <w:rsid w:val="003D08D3"/>
    <w:rsid w:val="003E3AB3"/>
    <w:rsid w:val="003F43F9"/>
    <w:rsid w:val="0041115D"/>
    <w:rsid w:val="004534A6"/>
    <w:rsid w:val="00466142"/>
    <w:rsid w:val="004773D5"/>
    <w:rsid w:val="004824C5"/>
    <w:rsid w:val="004903D7"/>
    <w:rsid w:val="00493086"/>
    <w:rsid w:val="004964ED"/>
    <w:rsid w:val="005068BD"/>
    <w:rsid w:val="0051154F"/>
    <w:rsid w:val="0052737F"/>
    <w:rsid w:val="00530522"/>
    <w:rsid w:val="0053197F"/>
    <w:rsid w:val="005359B2"/>
    <w:rsid w:val="00535F9B"/>
    <w:rsid w:val="00537E8B"/>
    <w:rsid w:val="00552F2C"/>
    <w:rsid w:val="0055659A"/>
    <w:rsid w:val="00580631"/>
    <w:rsid w:val="0058397C"/>
    <w:rsid w:val="005A291A"/>
    <w:rsid w:val="005A321E"/>
    <w:rsid w:val="005A6D66"/>
    <w:rsid w:val="005C3C02"/>
    <w:rsid w:val="005C639B"/>
    <w:rsid w:val="005E1A90"/>
    <w:rsid w:val="005E7348"/>
    <w:rsid w:val="005E7F3C"/>
    <w:rsid w:val="005F6BD8"/>
    <w:rsid w:val="00613782"/>
    <w:rsid w:val="00615A09"/>
    <w:rsid w:val="00624211"/>
    <w:rsid w:val="00637356"/>
    <w:rsid w:val="006462AE"/>
    <w:rsid w:val="00653386"/>
    <w:rsid w:val="00657F0E"/>
    <w:rsid w:val="006636BA"/>
    <w:rsid w:val="006645E5"/>
    <w:rsid w:val="00672D7C"/>
    <w:rsid w:val="00682645"/>
    <w:rsid w:val="0068333F"/>
    <w:rsid w:val="00685059"/>
    <w:rsid w:val="006951F6"/>
    <w:rsid w:val="006A341C"/>
    <w:rsid w:val="006A5E8D"/>
    <w:rsid w:val="006B176F"/>
    <w:rsid w:val="006B53B0"/>
    <w:rsid w:val="006C1654"/>
    <w:rsid w:val="006C2C4A"/>
    <w:rsid w:val="006C58B8"/>
    <w:rsid w:val="006E28B3"/>
    <w:rsid w:val="00722CAB"/>
    <w:rsid w:val="007232D9"/>
    <w:rsid w:val="0074185D"/>
    <w:rsid w:val="00743264"/>
    <w:rsid w:val="00755899"/>
    <w:rsid w:val="00760BA1"/>
    <w:rsid w:val="00771C9A"/>
    <w:rsid w:val="00776CC2"/>
    <w:rsid w:val="007A4860"/>
    <w:rsid w:val="007C17EB"/>
    <w:rsid w:val="007C7AB2"/>
    <w:rsid w:val="007D2452"/>
    <w:rsid w:val="007E1914"/>
    <w:rsid w:val="007E2D84"/>
    <w:rsid w:val="007E7FCE"/>
    <w:rsid w:val="007F3650"/>
    <w:rsid w:val="007F518C"/>
    <w:rsid w:val="00805543"/>
    <w:rsid w:val="008139DC"/>
    <w:rsid w:val="00814807"/>
    <w:rsid w:val="00837A5F"/>
    <w:rsid w:val="008B029C"/>
    <w:rsid w:val="008C2E2D"/>
    <w:rsid w:val="008D2D58"/>
    <w:rsid w:val="008E3863"/>
    <w:rsid w:val="008F6C24"/>
    <w:rsid w:val="009253C3"/>
    <w:rsid w:val="00951637"/>
    <w:rsid w:val="00957F7A"/>
    <w:rsid w:val="00965664"/>
    <w:rsid w:val="00966B5B"/>
    <w:rsid w:val="0097546A"/>
    <w:rsid w:val="009762EB"/>
    <w:rsid w:val="009B5F17"/>
    <w:rsid w:val="009C1862"/>
    <w:rsid w:val="009D68BD"/>
    <w:rsid w:val="009E797B"/>
    <w:rsid w:val="009F3304"/>
    <w:rsid w:val="00A214E1"/>
    <w:rsid w:val="00A30355"/>
    <w:rsid w:val="00A3206B"/>
    <w:rsid w:val="00A40EA2"/>
    <w:rsid w:val="00A47B12"/>
    <w:rsid w:val="00A83ECA"/>
    <w:rsid w:val="00A922AA"/>
    <w:rsid w:val="00AA1A35"/>
    <w:rsid w:val="00AC1107"/>
    <w:rsid w:val="00AC36CF"/>
    <w:rsid w:val="00AF0C4C"/>
    <w:rsid w:val="00AF4ECE"/>
    <w:rsid w:val="00AF5633"/>
    <w:rsid w:val="00AF7412"/>
    <w:rsid w:val="00B2341B"/>
    <w:rsid w:val="00B302C7"/>
    <w:rsid w:val="00B30F5D"/>
    <w:rsid w:val="00B43B89"/>
    <w:rsid w:val="00B7785E"/>
    <w:rsid w:val="00BA26D4"/>
    <w:rsid w:val="00BA371D"/>
    <w:rsid w:val="00BA5E31"/>
    <w:rsid w:val="00BB453C"/>
    <w:rsid w:val="00BC0F63"/>
    <w:rsid w:val="00C03EE3"/>
    <w:rsid w:val="00C10A6D"/>
    <w:rsid w:val="00C350FF"/>
    <w:rsid w:val="00C36831"/>
    <w:rsid w:val="00C37564"/>
    <w:rsid w:val="00C41AC2"/>
    <w:rsid w:val="00C44B0F"/>
    <w:rsid w:val="00C46119"/>
    <w:rsid w:val="00C507B1"/>
    <w:rsid w:val="00C558EB"/>
    <w:rsid w:val="00CB0784"/>
    <w:rsid w:val="00CB1953"/>
    <w:rsid w:val="00CB4769"/>
    <w:rsid w:val="00CE46C4"/>
    <w:rsid w:val="00CF20CA"/>
    <w:rsid w:val="00D03C6F"/>
    <w:rsid w:val="00D2394A"/>
    <w:rsid w:val="00D24D26"/>
    <w:rsid w:val="00D31CAA"/>
    <w:rsid w:val="00D520CD"/>
    <w:rsid w:val="00D62B92"/>
    <w:rsid w:val="00D678DB"/>
    <w:rsid w:val="00D7238F"/>
    <w:rsid w:val="00D851D2"/>
    <w:rsid w:val="00D9233A"/>
    <w:rsid w:val="00DB62EC"/>
    <w:rsid w:val="00DC3238"/>
    <w:rsid w:val="00DE0760"/>
    <w:rsid w:val="00DE122E"/>
    <w:rsid w:val="00DE2463"/>
    <w:rsid w:val="00E127E4"/>
    <w:rsid w:val="00E14EF3"/>
    <w:rsid w:val="00E15A01"/>
    <w:rsid w:val="00E16CC2"/>
    <w:rsid w:val="00E3119E"/>
    <w:rsid w:val="00E369ED"/>
    <w:rsid w:val="00E36F94"/>
    <w:rsid w:val="00E40D22"/>
    <w:rsid w:val="00E47DBB"/>
    <w:rsid w:val="00E601B1"/>
    <w:rsid w:val="00E641E4"/>
    <w:rsid w:val="00E755A0"/>
    <w:rsid w:val="00EA181D"/>
    <w:rsid w:val="00EB545B"/>
    <w:rsid w:val="00EC5E85"/>
    <w:rsid w:val="00ED32A2"/>
    <w:rsid w:val="00EF1B50"/>
    <w:rsid w:val="00EF6192"/>
    <w:rsid w:val="00F06531"/>
    <w:rsid w:val="00F40C25"/>
    <w:rsid w:val="00F53478"/>
    <w:rsid w:val="00F53DAB"/>
    <w:rsid w:val="00F62FF8"/>
    <w:rsid w:val="00F6324A"/>
    <w:rsid w:val="00F75AEB"/>
    <w:rsid w:val="00F91BF1"/>
    <w:rsid w:val="00F942CA"/>
    <w:rsid w:val="00F94380"/>
    <w:rsid w:val="00FA5745"/>
    <w:rsid w:val="00FA6584"/>
    <w:rsid w:val="00FB2630"/>
    <w:rsid w:val="00FD332C"/>
    <w:rsid w:val="00FF284F"/>
    <w:rsid w:val="02810A7C"/>
    <w:rsid w:val="075C73C2"/>
    <w:rsid w:val="0D957AD2"/>
    <w:rsid w:val="14FC33C9"/>
    <w:rsid w:val="1E1D56A5"/>
    <w:rsid w:val="202247BD"/>
    <w:rsid w:val="274A3283"/>
    <w:rsid w:val="27BD3A55"/>
    <w:rsid w:val="28BC1F5F"/>
    <w:rsid w:val="2A933A15"/>
    <w:rsid w:val="2FE16051"/>
    <w:rsid w:val="34830019"/>
    <w:rsid w:val="35582FE5"/>
    <w:rsid w:val="374C3AC2"/>
    <w:rsid w:val="3C1C2511"/>
    <w:rsid w:val="3D3F3142"/>
    <w:rsid w:val="3E79585D"/>
    <w:rsid w:val="3F424B14"/>
    <w:rsid w:val="423F358D"/>
    <w:rsid w:val="47532E77"/>
    <w:rsid w:val="50BD3869"/>
    <w:rsid w:val="52AF0D07"/>
    <w:rsid w:val="55651104"/>
    <w:rsid w:val="55EF6551"/>
    <w:rsid w:val="59875AED"/>
    <w:rsid w:val="5CB0535B"/>
    <w:rsid w:val="5E343D6A"/>
    <w:rsid w:val="699617E7"/>
    <w:rsid w:val="6A8B7035"/>
    <w:rsid w:val="791646E4"/>
    <w:rsid w:val="796B01E8"/>
    <w:rsid w:val="79B50CFC"/>
    <w:rsid w:val="7D823D52"/>
    <w:rsid w:val="7F604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0"/>
      </w:tabs>
      <w:snapToGrid w:val="0"/>
      <w:spacing w:line="240" w:lineRule="atLeast"/>
      <w:jc w:val="both"/>
      <w:textAlignment w:val="baseline"/>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3"/>
    <w:semiHidden/>
    <w:unhideWhenUsed/>
    <w:qFormat/>
    <w:uiPriority w:val="99"/>
    <w:pPr>
      <w:ind w:left="100" w:leftChars="2500"/>
    </w:pPr>
  </w:style>
  <w:style w:type="paragraph" w:styleId="3">
    <w:name w:val="Balloon Text"/>
    <w:basedOn w:val="1"/>
    <w:link w:val="21"/>
    <w:semiHidden/>
    <w:unhideWhenUsed/>
    <w:qFormat/>
    <w:uiPriority w:val="99"/>
    <w:pPr>
      <w:spacing w:line="240" w:lineRule="auto"/>
    </w:pPr>
    <w:rPr>
      <w:sz w:val="18"/>
      <w:szCs w:val="18"/>
    </w:rPr>
  </w:style>
  <w:style w:type="paragraph" w:styleId="4">
    <w:name w:val="footer"/>
    <w:basedOn w:val="1"/>
    <w:link w:val="22"/>
    <w:qFormat/>
    <w:uiPriority w:val="99"/>
    <w:pPr>
      <w:tabs>
        <w:tab w:val="center" w:pos="4153"/>
        <w:tab w:val="right" w:pos="8306"/>
      </w:tabs>
      <w:jc w:val="left"/>
    </w:pPr>
    <w:rPr>
      <w:sz w:val="18"/>
      <w:szCs w:val="18"/>
    </w:rPr>
  </w:style>
  <w:style w:type="paragraph" w:styleId="5">
    <w:name w:val="header"/>
    <w:basedOn w:val="1"/>
    <w:link w:val="15"/>
    <w:qFormat/>
    <w:uiPriority w:val="99"/>
    <w:pPr>
      <w:pBdr>
        <w:bottom w:val="single" w:color="000000" w:sz="6" w:space="1"/>
      </w:pBdr>
      <w:tabs>
        <w:tab w:val="center" w:pos="4153"/>
        <w:tab w:val="right" w:pos="8306"/>
      </w:tabs>
      <w:jc w:val="center"/>
    </w:pPr>
    <w:rPr>
      <w:sz w:val="18"/>
      <w:szCs w:val="18"/>
    </w:rPr>
  </w:style>
  <w:style w:type="paragraph" w:styleId="6">
    <w:name w:val="Normal (Web)"/>
    <w:basedOn w:val="1"/>
    <w:qFormat/>
    <w:uiPriority w:val="0"/>
    <w:pPr>
      <w:widowControl w:val="0"/>
      <w:tabs>
        <w:tab w:val="clear" w:pos="0"/>
      </w:tabs>
      <w:snapToGrid/>
      <w:spacing w:line="240" w:lineRule="auto"/>
      <w:textAlignment w:val="auto"/>
    </w:pPr>
    <w:rPr>
      <w:rFonts w:asciiTheme="minorHAnsi" w:hAnsiTheme="minorHAnsi" w:eastAsiaTheme="minorEastAsia" w:cstheme="minorBidi"/>
      <w:sz w:val="24"/>
    </w:rPr>
  </w:style>
  <w:style w:type="table" w:styleId="8">
    <w:name w:val="Table Grid"/>
    <w:basedOn w:val="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BodyText"/>
    <w:basedOn w:val="1"/>
    <w:qFormat/>
    <w:uiPriority w:val="0"/>
    <w:pPr>
      <w:spacing w:line="640" w:lineRule="atLeast"/>
    </w:pPr>
    <w:rPr>
      <w:rFonts w:eastAsia="仿宋_GB2312"/>
      <w:sz w:val="32"/>
    </w:rPr>
  </w:style>
  <w:style w:type="character" w:customStyle="1" w:styleId="14">
    <w:name w:val="PageNumber"/>
    <w:basedOn w:val="11"/>
    <w:qFormat/>
    <w:uiPriority w:val="0"/>
  </w:style>
  <w:style w:type="character" w:customStyle="1" w:styleId="15">
    <w:name w:val="页眉 Char"/>
    <w:link w:val="5"/>
    <w:qFormat/>
    <w:uiPriority w:val="99"/>
    <w:rPr>
      <w:kern w:val="2"/>
      <w:sz w:val="18"/>
      <w:szCs w:val="18"/>
    </w:rPr>
  </w:style>
  <w:style w:type="table" w:customStyle="1" w:styleId="16">
    <w:name w:val="TableGrid"/>
    <w:basedOn w:val="12"/>
    <w:qFormat/>
    <w:uiPriority w:val="0"/>
  </w:style>
  <w:style w:type="table" w:customStyle="1" w:styleId="17">
    <w:name w:val="UserStyle_1"/>
    <w:basedOn w:val="12"/>
    <w:qFormat/>
    <w:uiPriority w:val="0"/>
  </w:style>
  <w:style w:type="table" w:customStyle="1" w:styleId="18">
    <w:name w:val="UserStyle_2"/>
    <w:basedOn w:val="12"/>
    <w:qFormat/>
    <w:uiPriority w:val="0"/>
  </w:style>
  <w:style w:type="table" w:customStyle="1" w:styleId="19">
    <w:name w:val="UserStyle_3"/>
    <w:basedOn w:val="12"/>
    <w:qFormat/>
    <w:uiPriority w:val="0"/>
  </w:style>
  <w:style w:type="paragraph" w:customStyle="1" w:styleId="20">
    <w:name w:val="HtmlNormal"/>
    <w:basedOn w:val="1"/>
    <w:qFormat/>
    <w:uiPriority w:val="0"/>
    <w:pPr>
      <w:spacing w:before="100" w:beforeAutospacing="1" w:after="100" w:afterAutospacing="1" w:line="240" w:lineRule="auto"/>
      <w:jc w:val="left"/>
    </w:pPr>
    <w:rPr>
      <w:rFonts w:ascii="宋体" w:hAnsi="宋体"/>
      <w:kern w:val="0"/>
      <w:sz w:val="24"/>
    </w:rPr>
  </w:style>
  <w:style w:type="character" w:customStyle="1" w:styleId="21">
    <w:name w:val="批注框文本 Char"/>
    <w:basedOn w:val="9"/>
    <w:link w:val="3"/>
    <w:semiHidden/>
    <w:qFormat/>
    <w:uiPriority w:val="99"/>
    <w:rPr>
      <w:kern w:val="2"/>
      <w:sz w:val="18"/>
      <w:szCs w:val="18"/>
    </w:rPr>
  </w:style>
  <w:style w:type="character" w:customStyle="1" w:styleId="22">
    <w:name w:val="页脚 Char"/>
    <w:basedOn w:val="9"/>
    <w:link w:val="4"/>
    <w:qFormat/>
    <w:uiPriority w:val="99"/>
    <w:rPr>
      <w:kern w:val="2"/>
      <w:sz w:val="18"/>
      <w:szCs w:val="18"/>
    </w:rPr>
  </w:style>
  <w:style w:type="character" w:customStyle="1" w:styleId="23">
    <w:name w:val="日期 Char"/>
    <w:basedOn w:val="9"/>
    <w:link w:val="2"/>
    <w:semiHidden/>
    <w:qFormat/>
    <w:uiPriority w:val="99"/>
    <w:rPr>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81"/>
    <customShpInfo spid="_x0000_s1031"/>
    <customShpInfo spid="_x0000_s1082"/>
    <customShpInfo spid="_x0000_s1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4EFE2-559F-4D7D-893D-B87476EADD6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4489</Words>
  <Characters>4986</Characters>
  <Lines>12</Lines>
  <Paragraphs>3</Paragraphs>
  <TotalTime>1</TotalTime>
  <ScaleCrop>false</ScaleCrop>
  <LinksUpToDate>false</LinksUpToDate>
  <CharactersWithSpaces>5121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2021-03-01T00:38:00Z</dcterms:created>
  <dc:creator>Administrator</dc:creator>
  <cp:lastModifiedBy>曙光</cp:lastModifiedBy>
  <cp:lastPrinted>2021-11-29T05:28:00Z</cp:lastPrinted>
  <dcterms:modified xsi:type="dcterms:W3CDTF">2023-06-02T02:43:29Z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241275460_cloud</vt:lpwstr>
  </property>
  <property fmtid="{D5CDD505-2E9C-101B-9397-08002B2CF9AE}" pid="4" name="ICV">
    <vt:lpwstr>ABEC3A5B094E4FE8A04F795F3CF60532</vt:lpwstr>
  </property>
</Properties>
</file>